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D6C9" w14:textId="7F7CCA6C" w:rsidR="00D912C5" w:rsidRPr="0021258F" w:rsidRDefault="00D912C5" w:rsidP="00F7709F">
      <w:pPr>
        <w:spacing w:line="560" w:lineRule="exact"/>
        <w:ind w:leftChars="-50" w:left="-105" w:rightChars="-50" w:right="-105"/>
        <w:jc w:val="center"/>
        <w:rPr>
          <w:rFonts w:ascii="Times New Roman Regular" w:eastAsia="方正小标宋简体" w:hAnsi="Times New Roman Regular" w:cs="Times New Roman Regular" w:hint="eastAsia"/>
          <w:color w:val="C00000"/>
          <w:sz w:val="48"/>
          <w:szCs w:val="48"/>
        </w:rPr>
      </w:pPr>
      <w:r w:rsidRPr="0021258F">
        <w:rPr>
          <w:rFonts w:ascii="Times New Roman Regular" w:eastAsia="方正小标宋简体" w:hAnsi="Times New Roman Regular" w:cs="Times New Roman Regular" w:hint="eastAsia"/>
          <w:color w:val="C00000"/>
          <w:sz w:val="48"/>
          <w:szCs w:val="48"/>
        </w:rPr>
        <w:t>机电学院</w:t>
      </w:r>
      <w:r w:rsidR="00ED51D7" w:rsidRPr="00ED51D7">
        <w:rPr>
          <w:rFonts w:ascii="Times New Roman Regular" w:eastAsia="方正小标宋简体" w:hAnsi="Times New Roman Regular" w:cs="Times New Roman Regular" w:hint="eastAsia"/>
          <w:color w:val="C00000"/>
          <w:sz w:val="48"/>
          <w:szCs w:val="48"/>
        </w:rPr>
        <w:t>学习贯彻习近平新时代中国特色社会主义思想</w:t>
      </w:r>
      <w:r w:rsidR="00B73C29">
        <w:rPr>
          <w:rFonts w:ascii="Times New Roman Regular" w:eastAsia="方正小标宋简体" w:hAnsi="Times New Roman Regular" w:cs="Times New Roman Regular" w:hint="eastAsia"/>
          <w:color w:val="C00000"/>
          <w:sz w:val="48"/>
          <w:szCs w:val="48"/>
        </w:rPr>
        <w:t>主题</w:t>
      </w:r>
      <w:r w:rsidR="00747FAD">
        <w:rPr>
          <w:rFonts w:ascii="Times New Roman Regular" w:eastAsia="方正小标宋简体" w:hAnsi="Times New Roman Regular" w:cs="Times New Roman Regular" w:hint="eastAsia"/>
          <w:color w:val="C00000"/>
          <w:sz w:val="48"/>
          <w:szCs w:val="48"/>
        </w:rPr>
        <w:t>教育</w:t>
      </w:r>
      <w:r w:rsidRPr="0021258F">
        <w:rPr>
          <w:rFonts w:ascii="Times New Roman Regular" w:eastAsia="方正小标宋简体" w:hAnsi="Times New Roman Regular" w:cs="Times New Roman Regular" w:hint="eastAsia"/>
          <w:color w:val="C00000"/>
          <w:sz w:val="48"/>
          <w:szCs w:val="48"/>
          <w:lang w:eastAsia="zh-Hans"/>
        </w:rPr>
        <w:t>专题</w:t>
      </w:r>
      <w:r w:rsidR="00747FAD">
        <w:rPr>
          <w:rFonts w:ascii="Times New Roman Regular" w:eastAsia="方正小标宋简体" w:hAnsi="Times New Roman Regular" w:cs="Times New Roman Regular" w:hint="eastAsia"/>
          <w:color w:val="C00000"/>
          <w:sz w:val="48"/>
          <w:szCs w:val="48"/>
        </w:rPr>
        <w:t>组织生活会</w:t>
      </w:r>
    </w:p>
    <w:p w14:paraId="53D0E2EC" w14:textId="0308B6D6" w:rsidR="00F5386A" w:rsidRDefault="00000000" w:rsidP="00F7709F">
      <w:pPr>
        <w:spacing w:line="520" w:lineRule="exact"/>
        <w:ind w:leftChars="-50" w:left="-105" w:rightChars="-50" w:right="-105"/>
        <w:jc w:val="center"/>
        <w:rPr>
          <w:rFonts w:ascii="楷体_GB2312" w:eastAsia="楷体_GB2312" w:hAnsi="楷体_GB2312" w:cs="楷体_GB2312"/>
          <w:sz w:val="28"/>
          <w:szCs w:val="28"/>
        </w:rPr>
      </w:pPr>
      <w:r w:rsidRPr="0021258F">
        <w:rPr>
          <w:rFonts w:ascii="Times New Roman Regular" w:eastAsia="方正小标宋简体" w:hAnsi="Times New Roman Regular" w:cs="Times New Roman Regular"/>
          <w:color w:val="C00000"/>
          <w:sz w:val="48"/>
          <w:szCs w:val="48"/>
        </w:rPr>
        <w:t>学习资料汇编</w:t>
      </w:r>
      <w:r>
        <w:rPr>
          <w:rFonts w:ascii="Times New Roman Regular" w:eastAsia="方正小标宋简体" w:hAnsi="Times New Roman Regular" w:cs="Times New Roman Regular"/>
          <w:color w:val="C00000"/>
          <w:sz w:val="52"/>
          <w:szCs w:val="52"/>
        </w:rPr>
        <w:br/>
      </w:r>
      <w:r>
        <w:rPr>
          <w:rFonts w:ascii="楷体_GB2312" w:eastAsia="楷体_GB2312" w:hAnsi="楷体_GB2312" w:cs="楷体_GB2312" w:hint="eastAsia"/>
          <w:sz w:val="28"/>
          <w:szCs w:val="28"/>
        </w:rPr>
        <w:t>（</w:t>
      </w:r>
      <w:r w:rsidR="00D912C5">
        <w:rPr>
          <w:rFonts w:ascii="楷体_GB2312" w:eastAsia="楷体_GB2312" w:hAnsi="楷体_GB2312" w:cs="楷体_GB2312" w:hint="eastAsia"/>
          <w:sz w:val="28"/>
          <w:szCs w:val="28"/>
        </w:rPr>
        <w:t>2</w:t>
      </w:r>
      <w:r w:rsidR="00D912C5">
        <w:rPr>
          <w:rFonts w:ascii="楷体_GB2312" w:eastAsia="楷体_GB2312" w:hAnsi="楷体_GB2312" w:cs="楷体_GB2312"/>
          <w:sz w:val="28"/>
          <w:szCs w:val="28"/>
        </w:rPr>
        <w:t>023</w:t>
      </w:r>
      <w:r w:rsidR="00D912C5">
        <w:rPr>
          <w:rFonts w:ascii="楷体_GB2312" w:eastAsia="楷体_GB2312" w:hAnsi="楷体_GB2312" w:cs="楷体_GB2312" w:hint="eastAsia"/>
          <w:sz w:val="28"/>
          <w:szCs w:val="28"/>
        </w:rPr>
        <w:t>年8月</w:t>
      </w:r>
      <w:r>
        <w:rPr>
          <w:rFonts w:ascii="楷体_GB2312" w:eastAsia="楷体_GB2312" w:hAnsi="楷体_GB2312" w:cs="楷体_GB2312" w:hint="eastAsia"/>
          <w:sz w:val="28"/>
          <w:szCs w:val="28"/>
        </w:rPr>
        <w:t>）</w:t>
      </w:r>
    </w:p>
    <w:p w14:paraId="0F9E6642" w14:textId="77777777" w:rsidR="00F5386A" w:rsidRDefault="00000000">
      <w:pPr>
        <w:spacing w:line="100" w:lineRule="exact"/>
        <w:jc w:val="center"/>
        <w:rPr>
          <w:rFonts w:ascii="Times New Roman" w:eastAsia="仿宋_GB2312" w:hAnsi="Times New Roman"/>
          <w:sz w:val="32"/>
          <w:szCs w:val="32"/>
        </w:rPr>
      </w:pPr>
      <w:r>
        <w:rPr>
          <w:noProof/>
          <w:sz w:val="44"/>
        </w:rPr>
        <mc:AlternateContent>
          <mc:Choice Requires="wps">
            <w:drawing>
              <wp:anchor distT="0" distB="0" distL="114300" distR="114300" simplePos="0" relativeHeight="251659264" behindDoc="0" locked="0" layoutInCell="1" allowOverlap="1" wp14:anchorId="48956980" wp14:editId="26FD37D5">
                <wp:simplePos x="0" y="0"/>
                <wp:positionH relativeFrom="column">
                  <wp:posOffset>-132715</wp:posOffset>
                </wp:positionH>
                <wp:positionV relativeFrom="paragraph">
                  <wp:posOffset>54610</wp:posOffset>
                </wp:positionV>
                <wp:extent cx="5654675" cy="0"/>
                <wp:effectExtent l="0" t="33020" r="9525" b="43180"/>
                <wp:wrapNone/>
                <wp:docPr id="1" name="直接连接符 1"/>
                <wp:cNvGraphicFramePr/>
                <a:graphic xmlns:a="http://schemas.openxmlformats.org/drawingml/2006/main">
                  <a:graphicData uri="http://schemas.microsoft.com/office/word/2010/wordprocessingShape">
                    <wps:wsp>
                      <wps:cNvCnPr/>
                      <wps:spPr>
                        <a:xfrm>
                          <a:off x="1010285" y="2493010"/>
                          <a:ext cx="5654675" cy="0"/>
                        </a:xfrm>
                        <a:prstGeom prst="line">
                          <a:avLst/>
                        </a:prstGeom>
                        <a:ln w="66675"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306D7"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45pt,4.3pt" to="434.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" strokecolor="black [3213]" strokeweight="5.25pt">
                <v:stroke linestyle="thinThick" joinstyle="miter"/>
              </v:line>
            </w:pict>
          </mc:Fallback>
        </mc:AlternateContent>
      </w:r>
    </w:p>
    <w:sdt>
      <w:sdtPr>
        <w:rPr>
          <w:rFonts w:ascii="宋体" w:eastAsia="宋体" w:hAnsi="宋体"/>
        </w:rPr>
        <w:id w:val="422812874"/>
        <w15:color w:val="DBDBDB"/>
        <w:docPartObj>
          <w:docPartGallery w:val="Table of Contents"/>
          <w:docPartUnique/>
        </w:docPartObj>
      </w:sdtPr>
      <w:sdtEndPr>
        <w:rPr>
          <w:rFonts w:ascii="Times New Roman" w:eastAsia="仿宋_GB2312" w:hAnsi="Times New Roman"/>
          <w:b/>
          <w:szCs w:val="32"/>
        </w:rPr>
      </w:sdtEndPr>
      <w:sdtContent>
        <w:p w14:paraId="4AC5A261" w14:textId="77777777" w:rsidR="00F5386A" w:rsidRDefault="00000000">
          <w:pPr>
            <w:jc w:val="center"/>
            <w:rPr>
              <w:rFonts w:ascii="楷体_GB2312" w:eastAsia="楷体_GB2312" w:hAnsi="楷体_GB2312" w:cs="楷体_GB2312"/>
              <w:b/>
              <w:bCs/>
              <w:sz w:val="44"/>
              <w:szCs w:val="44"/>
            </w:rPr>
          </w:pPr>
          <w:r>
            <w:rPr>
              <w:rFonts w:ascii="楷体_GB2312" w:eastAsia="楷体_GB2312" w:hAnsi="楷体_GB2312" w:cs="楷体_GB2312" w:hint="eastAsia"/>
              <w:b/>
              <w:bCs/>
              <w:sz w:val="44"/>
              <w:szCs w:val="44"/>
              <w:lang w:eastAsia="zh-Hans"/>
            </w:rPr>
            <w:t>学习目</w:t>
          </w:r>
          <w:r>
            <w:rPr>
              <w:rFonts w:ascii="楷体_GB2312" w:eastAsia="楷体_GB2312" w:hAnsi="楷体_GB2312" w:cs="楷体_GB2312" w:hint="eastAsia"/>
              <w:b/>
              <w:bCs/>
              <w:sz w:val="44"/>
              <w:szCs w:val="44"/>
            </w:rPr>
            <w:t>录</w:t>
          </w:r>
        </w:p>
        <w:p w14:paraId="1AF34A1E" w14:textId="77777777" w:rsidR="00F5386A" w:rsidRDefault="00000000">
          <w:pPr>
            <w:pStyle w:val="TOC1"/>
            <w:tabs>
              <w:tab w:val="right" w:leader="dot" w:pos="8306"/>
            </w:tabs>
            <w:spacing w:line="520" w:lineRule="exact"/>
            <w:rPr>
              <w:rFonts w:ascii="黑体" w:eastAsia="黑体" w:hAnsi="黑体" w:cs="黑体"/>
              <w:bCs/>
              <w:sz w:val="30"/>
              <w:szCs w:val="30"/>
            </w:rPr>
          </w:pPr>
          <w:r>
            <w:rPr>
              <w:rFonts w:ascii="黑体" w:eastAsia="黑体" w:hAnsi="黑体" w:cs="黑体" w:hint="eastAsia"/>
              <w:sz w:val="30"/>
              <w:szCs w:val="30"/>
            </w:rPr>
            <w:t>【</w:t>
          </w:r>
          <w:r>
            <w:rPr>
              <w:rFonts w:ascii="黑体" w:eastAsia="黑体" w:hAnsi="黑体" w:cs="黑体" w:hint="eastAsia"/>
              <w:sz w:val="30"/>
              <w:szCs w:val="30"/>
              <w:lang w:eastAsia="zh-Hans"/>
            </w:rPr>
            <w:t>重要思想、重要讲话、论述和指示批示精神</w:t>
          </w:r>
          <w:r>
            <w:rPr>
              <w:rFonts w:ascii="黑体" w:eastAsia="黑体" w:hAnsi="黑体" w:cs="黑体" w:hint="eastAsia"/>
              <w:sz w:val="30"/>
              <w:szCs w:val="30"/>
            </w:rPr>
            <w:t>】</w:t>
          </w:r>
        </w:p>
        <w:p w14:paraId="026F2370" w14:textId="29E44F34"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rPr>
          </w:pPr>
          <w:r>
            <w:rPr>
              <w:rFonts w:ascii="Times New Roman Regular" w:eastAsia="楷体_GB2312" w:hAnsi="Times New Roman Regular" w:cs="Times New Roman Regular"/>
              <w:sz w:val="30"/>
              <w:szCs w:val="30"/>
            </w:rPr>
            <w:fldChar w:fldCharType="begin"/>
          </w:r>
          <w:r>
            <w:rPr>
              <w:rFonts w:ascii="Times New Roman Regular" w:eastAsia="楷体_GB2312" w:hAnsi="Times New Roman Regular" w:cs="Times New Roman Regular"/>
              <w:sz w:val="30"/>
              <w:szCs w:val="30"/>
            </w:rPr>
            <w:instrText xml:space="preserve">TOC \o "1-2" \h \u </w:instrText>
          </w:r>
          <w:r>
            <w:rPr>
              <w:rFonts w:ascii="Times New Roman Regular" w:eastAsia="楷体_GB2312" w:hAnsi="Times New Roman Regular" w:cs="Times New Roman Regular"/>
              <w:sz w:val="30"/>
              <w:szCs w:val="30"/>
            </w:rPr>
            <w:fldChar w:fldCharType="separate"/>
          </w:r>
          <w:hyperlink w:anchor="_Toc908788815" w:history="1">
            <w:r>
              <w:rPr>
                <w:rFonts w:ascii="Times New Roman Regular" w:eastAsia="楷体_GB2312" w:hAnsi="Times New Roman Regular" w:cs="Times New Roman Regular"/>
                <w:noProof/>
                <w:sz w:val="30"/>
                <w:szCs w:val="30"/>
              </w:rPr>
              <w:t>1</w:t>
            </w:r>
            <w:r>
              <w:rPr>
                <w:rFonts w:ascii="Times New Roman Regular" w:eastAsia="楷体_GB2312" w:hAnsi="Times New Roman Regular" w:cs="Times New Roman Regular"/>
                <w:noProof/>
                <w:sz w:val="30"/>
                <w:szCs w:val="30"/>
                <w:lang w:eastAsia="zh-Hans"/>
              </w:rPr>
              <w:t>.</w:t>
            </w:r>
            <w:r>
              <w:rPr>
                <w:rFonts w:ascii="Times New Roman Regular" w:eastAsia="楷体_GB2312" w:hAnsi="Times New Roman Regular" w:cs="Times New Roman Regular"/>
                <w:noProof/>
                <w:sz w:val="30"/>
                <w:szCs w:val="30"/>
              </w:rPr>
              <w:t>习近平总书记关于党的建设的重要思想</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_Toc908788815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2</w:t>
            </w:r>
            <w:r>
              <w:rPr>
                <w:rFonts w:ascii="Times New Roman Regular" w:eastAsia="楷体_GB2312" w:hAnsi="Times New Roman Regular" w:cs="Times New Roman Regular"/>
                <w:noProof/>
                <w:sz w:val="30"/>
                <w:szCs w:val="30"/>
              </w:rPr>
              <w:fldChar w:fldCharType="end"/>
            </w:r>
          </w:hyperlink>
        </w:p>
        <w:p w14:paraId="7CAF3E8D" w14:textId="6339CDC3" w:rsidR="00F5386A" w:rsidRDefault="00000000" w:rsidP="00ED51D7">
          <w:pPr>
            <w:pStyle w:val="TOC2"/>
            <w:tabs>
              <w:tab w:val="right" w:leader="dot" w:pos="8844"/>
            </w:tabs>
            <w:spacing w:line="480" w:lineRule="exact"/>
            <w:ind w:leftChars="0" w:left="0" w:firstLineChars="200" w:firstLine="420"/>
            <w:rPr>
              <w:rFonts w:ascii="Times New Roman Regular" w:eastAsia="仿宋_GB2312" w:hAnsi="Times New Roman Regular" w:cs="Times New Roman Regular" w:hint="eastAsia"/>
              <w:noProof/>
              <w:sz w:val="28"/>
              <w:szCs w:val="28"/>
            </w:rPr>
          </w:pPr>
          <w:hyperlink w:anchor="_Toc1109916241" w:history="1">
            <w:r>
              <w:rPr>
                <w:rFonts w:ascii="Times New Roman Regular" w:eastAsia="仿宋_GB2312" w:hAnsi="Times New Roman Regular" w:cs="Times New Roman Regular"/>
                <w:noProof/>
                <w:sz w:val="28"/>
                <w:szCs w:val="28"/>
              </w:rPr>
              <w:t>1-</w:t>
            </w:r>
            <w:r>
              <w:rPr>
                <w:rFonts w:ascii="Times New Roman Regular" w:eastAsia="仿宋_GB2312" w:hAnsi="Times New Roman Regular" w:cs="Times New Roman Regular"/>
                <w:noProof/>
                <w:sz w:val="28"/>
                <w:szCs w:val="28"/>
                <w:lang w:eastAsia="zh-Hans"/>
              </w:rPr>
              <w:t>1</w:t>
            </w:r>
            <w:r>
              <w:rPr>
                <w:rFonts w:ascii="Times New Roman Regular" w:eastAsia="仿宋_GB2312" w:hAnsi="Times New Roman Regular" w:cs="Times New Roman Regular"/>
                <w:noProof/>
                <w:sz w:val="28"/>
                <w:szCs w:val="28"/>
              </w:rPr>
              <w:t>习近平对党的建设和组织工作作出重要指示</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_Toc1109916241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4</w:t>
            </w:r>
            <w:r>
              <w:rPr>
                <w:rFonts w:ascii="Times New Roman Regular" w:eastAsia="仿宋_GB2312" w:hAnsi="Times New Roman Regular" w:cs="Times New Roman Regular"/>
                <w:noProof/>
                <w:sz w:val="28"/>
                <w:szCs w:val="28"/>
              </w:rPr>
              <w:fldChar w:fldCharType="end"/>
            </w:r>
          </w:hyperlink>
        </w:p>
        <w:p w14:paraId="69FF9046" w14:textId="42FB3FAC" w:rsidR="00F5386A" w:rsidRDefault="00000000" w:rsidP="00ED51D7">
          <w:pPr>
            <w:pStyle w:val="TOC2"/>
            <w:tabs>
              <w:tab w:val="right" w:leader="dot" w:pos="8844"/>
            </w:tabs>
            <w:spacing w:line="480" w:lineRule="exact"/>
            <w:ind w:leftChars="0" w:left="0" w:firstLineChars="200" w:firstLine="420"/>
            <w:rPr>
              <w:rFonts w:ascii="Times New Roman Regular" w:eastAsia="仿宋_GB2312" w:hAnsi="Times New Roman Regular" w:cs="Times New Roman Regular" w:hint="eastAsia"/>
              <w:noProof/>
              <w:sz w:val="28"/>
              <w:szCs w:val="28"/>
            </w:rPr>
          </w:pPr>
          <w:hyperlink w:anchor="_Toc1319304645" w:history="1">
            <w:r>
              <w:rPr>
                <w:rFonts w:ascii="Times New Roman Regular" w:eastAsia="仿宋_GB2312" w:hAnsi="Times New Roman Regular" w:cs="Times New Roman Regular"/>
                <w:noProof/>
                <w:sz w:val="28"/>
                <w:szCs w:val="28"/>
              </w:rPr>
              <w:t>1-2</w:t>
            </w:r>
            <w:r>
              <w:rPr>
                <w:rFonts w:ascii="Times New Roman Regular" w:eastAsia="仿宋_GB2312" w:hAnsi="Times New Roman Regular" w:cs="Times New Roman Regular"/>
                <w:noProof/>
                <w:sz w:val="28"/>
                <w:szCs w:val="28"/>
              </w:rPr>
              <w:t>习近平为新征程上组织工作指明方向</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_Toc1319304645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8</w:t>
            </w:r>
            <w:r>
              <w:rPr>
                <w:rFonts w:ascii="Times New Roman Regular" w:eastAsia="仿宋_GB2312" w:hAnsi="Times New Roman Regular" w:cs="Times New Roman Regular"/>
                <w:noProof/>
                <w:sz w:val="28"/>
                <w:szCs w:val="28"/>
              </w:rPr>
              <w:fldChar w:fldCharType="end"/>
            </w:r>
          </w:hyperlink>
        </w:p>
        <w:p w14:paraId="0C4EB150" w14:textId="49249EC6"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rPr>
          </w:pPr>
          <w:hyperlink w:anchor="_Toc784513240" w:history="1">
            <w:r>
              <w:rPr>
                <w:rFonts w:ascii="Times New Roman Regular" w:eastAsia="楷体_GB2312" w:hAnsi="Times New Roman Regular" w:cs="Times New Roman Regular"/>
                <w:noProof/>
                <w:sz w:val="30"/>
                <w:szCs w:val="30"/>
              </w:rPr>
              <w:t>2.</w:t>
            </w:r>
            <w:r>
              <w:rPr>
                <w:rFonts w:ascii="Times New Roman Regular" w:eastAsia="楷体_GB2312" w:hAnsi="Times New Roman Regular" w:cs="Times New Roman Regular"/>
                <w:noProof/>
                <w:sz w:val="30"/>
                <w:szCs w:val="30"/>
              </w:rPr>
              <w:t>习近平总书记关于党内政治生活的重要论述</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_Toc784513240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9</w:t>
            </w:r>
            <w:r>
              <w:rPr>
                <w:rFonts w:ascii="Times New Roman Regular" w:eastAsia="楷体_GB2312" w:hAnsi="Times New Roman Regular" w:cs="Times New Roman Regular"/>
                <w:noProof/>
                <w:sz w:val="30"/>
                <w:szCs w:val="30"/>
              </w:rPr>
              <w:fldChar w:fldCharType="end"/>
            </w:r>
          </w:hyperlink>
        </w:p>
        <w:p w14:paraId="41F50269" w14:textId="21593AE5"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rPr>
          </w:pPr>
          <w:hyperlink w:anchor="_Toc1911915747" w:history="1">
            <w:r>
              <w:rPr>
                <w:rFonts w:ascii="Times New Roman Regular" w:eastAsia="楷体_GB2312" w:hAnsi="Times New Roman Regular" w:cs="Times New Roman Regular"/>
                <w:noProof/>
                <w:sz w:val="30"/>
                <w:szCs w:val="30"/>
              </w:rPr>
              <w:t>3</w:t>
            </w:r>
            <w:r>
              <w:rPr>
                <w:rFonts w:ascii="Times New Roman Regular" w:eastAsia="楷体_GB2312" w:hAnsi="Times New Roman Regular" w:cs="Times New Roman Regular"/>
                <w:noProof/>
                <w:sz w:val="30"/>
                <w:szCs w:val="30"/>
                <w:lang w:eastAsia="zh-Hans"/>
              </w:rPr>
              <w:t>.</w:t>
            </w:r>
            <w:r>
              <w:rPr>
                <w:rFonts w:ascii="Times New Roman Regular" w:eastAsia="楷体_GB2312" w:hAnsi="Times New Roman Regular" w:cs="Times New Roman Regular"/>
                <w:noProof/>
                <w:sz w:val="30"/>
                <w:szCs w:val="30"/>
              </w:rPr>
              <w:t>习近平总书记关于以学铸魂、以学增智、以学正风、以学促干的具体要求</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_Toc1911915747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15</w:t>
            </w:r>
            <w:r>
              <w:rPr>
                <w:rFonts w:ascii="Times New Roman Regular" w:eastAsia="楷体_GB2312" w:hAnsi="Times New Roman Regular" w:cs="Times New Roman Regular"/>
                <w:noProof/>
                <w:sz w:val="30"/>
                <w:szCs w:val="30"/>
              </w:rPr>
              <w:fldChar w:fldCharType="end"/>
            </w:r>
          </w:hyperlink>
        </w:p>
        <w:p w14:paraId="6F6A4065" w14:textId="4F9E7726"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rPr>
          </w:pPr>
          <w:hyperlink w:anchor="_Toc770149768" w:history="1">
            <w:r>
              <w:rPr>
                <w:rFonts w:ascii="Times New Roman Regular" w:eastAsia="楷体_GB2312" w:hAnsi="Times New Roman Regular" w:cs="Times New Roman Regular"/>
                <w:noProof/>
                <w:sz w:val="30"/>
                <w:szCs w:val="30"/>
              </w:rPr>
              <w:t>4.</w:t>
            </w:r>
            <w:r>
              <w:rPr>
                <w:rFonts w:ascii="Times New Roman Regular" w:eastAsia="楷体_GB2312" w:hAnsi="Times New Roman Regular" w:cs="Times New Roman Regular"/>
                <w:noProof/>
                <w:sz w:val="30"/>
                <w:szCs w:val="30"/>
              </w:rPr>
              <w:t>习近平总书记关于本部门本领域本系统的重要讲话和重要指示批示精神</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_Toc770149768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20</w:t>
            </w:r>
            <w:r>
              <w:rPr>
                <w:rFonts w:ascii="Times New Roman Regular" w:eastAsia="楷体_GB2312" w:hAnsi="Times New Roman Regular" w:cs="Times New Roman Regular"/>
                <w:noProof/>
                <w:sz w:val="30"/>
                <w:szCs w:val="30"/>
              </w:rPr>
              <w:fldChar w:fldCharType="end"/>
            </w:r>
          </w:hyperlink>
        </w:p>
        <w:p w14:paraId="5A35631E" w14:textId="7B6E7DC0" w:rsidR="00F5386A" w:rsidRDefault="00000000" w:rsidP="00ED51D7">
          <w:pPr>
            <w:pStyle w:val="TOC2"/>
            <w:tabs>
              <w:tab w:val="right" w:leader="dot" w:pos="8844"/>
            </w:tabs>
            <w:spacing w:line="480" w:lineRule="exact"/>
            <w:ind w:leftChars="0" w:left="0" w:firstLineChars="200" w:firstLine="420"/>
            <w:rPr>
              <w:rFonts w:ascii="Times New Roman Regular" w:eastAsia="仿宋_GB2312" w:hAnsi="Times New Roman Regular" w:cs="Times New Roman Regular" w:hint="eastAsia"/>
              <w:noProof/>
              <w:sz w:val="28"/>
              <w:szCs w:val="28"/>
            </w:rPr>
          </w:pPr>
          <w:hyperlink w:anchor="_Toc1023210307" w:history="1">
            <w:r>
              <w:rPr>
                <w:rFonts w:ascii="Times New Roman Regular" w:eastAsia="仿宋_GB2312" w:hAnsi="Times New Roman Regular" w:cs="Times New Roman Regular"/>
                <w:noProof/>
                <w:sz w:val="28"/>
                <w:szCs w:val="28"/>
              </w:rPr>
              <w:t>4-1</w:t>
            </w:r>
            <w:r>
              <w:rPr>
                <w:rFonts w:ascii="Times New Roman Regular" w:eastAsia="仿宋_GB2312" w:hAnsi="Times New Roman Regular" w:cs="Times New Roman Regular"/>
                <w:noProof/>
                <w:sz w:val="28"/>
                <w:szCs w:val="28"/>
              </w:rPr>
              <w:t>加快建设教育强国</w:t>
            </w:r>
            <w:r>
              <w:rPr>
                <w:rFonts w:ascii="Times New Roman Regular" w:eastAsia="仿宋_GB2312" w:hAnsi="Times New Roman Regular" w:cs="Times New Roman Regular"/>
                <w:noProof/>
                <w:sz w:val="28"/>
                <w:szCs w:val="28"/>
              </w:rPr>
              <w:t xml:space="preserve"> </w:t>
            </w:r>
            <w:r>
              <w:rPr>
                <w:rFonts w:ascii="Times New Roman Regular" w:eastAsia="仿宋_GB2312" w:hAnsi="Times New Roman Regular" w:cs="Times New Roman Regular"/>
                <w:noProof/>
                <w:sz w:val="28"/>
                <w:szCs w:val="28"/>
              </w:rPr>
              <w:t>为中华民族伟大复兴提供有力支撑</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_Toc1023210307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20</w:t>
            </w:r>
            <w:r>
              <w:rPr>
                <w:rFonts w:ascii="Times New Roman Regular" w:eastAsia="仿宋_GB2312" w:hAnsi="Times New Roman Regular" w:cs="Times New Roman Regular"/>
                <w:noProof/>
                <w:sz w:val="28"/>
                <w:szCs w:val="28"/>
              </w:rPr>
              <w:fldChar w:fldCharType="end"/>
            </w:r>
          </w:hyperlink>
        </w:p>
        <w:p w14:paraId="4D285CA0" w14:textId="6857FE68" w:rsidR="00F5386A" w:rsidRDefault="00000000" w:rsidP="00ED51D7">
          <w:pPr>
            <w:pStyle w:val="TOC2"/>
            <w:tabs>
              <w:tab w:val="right" w:leader="dot" w:pos="8844"/>
            </w:tabs>
            <w:spacing w:line="480" w:lineRule="exact"/>
            <w:ind w:leftChars="0" w:left="0" w:firstLineChars="200" w:firstLine="420"/>
            <w:rPr>
              <w:rFonts w:ascii="Times New Roman Regular" w:eastAsia="仿宋_GB2312" w:hAnsi="Times New Roman Regular" w:cs="Times New Roman Regular" w:hint="eastAsia"/>
              <w:noProof/>
              <w:sz w:val="28"/>
              <w:szCs w:val="28"/>
            </w:rPr>
          </w:pPr>
          <w:hyperlink w:anchor="_Toc46584573" w:history="1">
            <w:r>
              <w:rPr>
                <w:rFonts w:ascii="Times New Roman Regular" w:eastAsia="仿宋_GB2312" w:hAnsi="Times New Roman Regular" w:cs="Times New Roman Regular"/>
                <w:bCs/>
                <w:noProof/>
                <w:sz w:val="28"/>
                <w:szCs w:val="28"/>
              </w:rPr>
              <w:t>4-2</w:t>
            </w:r>
            <w:r>
              <w:rPr>
                <w:rFonts w:ascii="Times New Roman Regular" w:eastAsia="仿宋_GB2312" w:hAnsi="Times New Roman Regular" w:cs="Times New Roman Regular"/>
                <w:bCs/>
                <w:noProof/>
                <w:sz w:val="28"/>
                <w:szCs w:val="28"/>
              </w:rPr>
              <w:t>加强基础研究</w:t>
            </w:r>
            <w:r>
              <w:rPr>
                <w:rFonts w:ascii="Times New Roman Regular" w:eastAsia="仿宋_GB2312" w:hAnsi="Times New Roman Regular" w:cs="Times New Roman Regular"/>
                <w:bCs/>
                <w:noProof/>
                <w:sz w:val="28"/>
                <w:szCs w:val="28"/>
              </w:rPr>
              <w:t xml:space="preserve"> </w:t>
            </w:r>
            <w:r>
              <w:rPr>
                <w:rFonts w:ascii="Times New Roman Regular" w:eastAsia="仿宋_GB2312" w:hAnsi="Times New Roman Regular" w:cs="Times New Roman Regular"/>
                <w:bCs/>
                <w:noProof/>
                <w:sz w:val="28"/>
                <w:szCs w:val="28"/>
              </w:rPr>
              <w:t>实现高水平科技自立自强</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_Toc46584573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25</w:t>
            </w:r>
            <w:r>
              <w:rPr>
                <w:rFonts w:ascii="Times New Roman Regular" w:eastAsia="仿宋_GB2312" w:hAnsi="Times New Roman Regular" w:cs="Times New Roman Regular"/>
                <w:noProof/>
                <w:sz w:val="28"/>
                <w:szCs w:val="28"/>
              </w:rPr>
              <w:fldChar w:fldCharType="end"/>
            </w:r>
          </w:hyperlink>
        </w:p>
        <w:p w14:paraId="20764117" w14:textId="16E214A5" w:rsidR="00F5386A" w:rsidRDefault="00000000" w:rsidP="00ED51D7">
          <w:pPr>
            <w:pStyle w:val="TOC2"/>
            <w:tabs>
              <w:tab w:val="right" w:leader="dot" w:pos="8844"/>
            </w:tabs>
            <w:spacing w:line="480" w:lineRule="exact"/>
            <w:ind w:leftChars="0" w:left="0" w:firstLineChars="200" w:firstLine="420"/>
            <w:rPr>
              <w:rFonts w:ascii="Times New Roman Regular" w:eastAsia="仿宋_GB2312" w:hAnsi="Times New Roman Regular" w:cs="Times New Roman Regular" w:hint="eastAsia"/>
              <w:noProof/>
              <w:sz w:val="28"/>
              <w:szCs w:val="28"/>
            </w:rPr>
          </w:pPr>
          <w:hyperlink w:anchor="_Toc1262870903" w:history="1">
            <w:r>
              <w:rPr>
                <w:rFonts w:ascii="Times New Roman Regular" w:eastAsia="仿宋_GB2312" w:hAnsi="Times New Roman Regular" w:cs="Times New Roman Regular"/>
                <w:noProof/>
                <w:sz w:val="28"/>
                <w:szCs w:val="28"/>
              </w:rPr>
              <w:t>4-3</w:t>
            </w:r>
            <w:r>
              <w:rPr>
                <w:rFonts w:ascii="Times New Roman Regular" w:eastAsia="仿宋_GB2312" w:hAnsi="Times New Roman Regular" w:cs="Times New Roman Regular"/>
                <w:noProof/>
                <w:sz w:val="28"/>
                <w:szCs w:val="28"/>
              </w:rPr>
              <w:t>深入实施新时代人才强国战略</w:t>
            </w:r>
            <w:r>
              <w:rPr>
                <w:rFonts w:ascii="Times New Roman Regular" w:eastAsia="仿宋_GB2312" w:hAnsi="Times New Roman Regular" w:cs="Times New Roman Regular"/>
                <w:noProof/>
                <w:sz w:val="28"/>
                <w:szCs w:val="28"/>
              </w:rPr>
              <w:t xml:space="preserve"> </w:t>
            </w:r>
            <w:r>
              <w:rPr>
                <w:rFonts w:ascii="Times New Roman Regular" w:eastAsia="仿宋_GB2312" w:hAnsi="Times New Roman Regular" w:cs="Times New Roman Regular"/>
                <w:noProof/>
                <w:sz w:val="28"/>
                <w:szCs w:val="28"/>
              </w:rPr>
              <w:t>加快建设世界重要人才中心和创新高地</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_Toc1262870903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31</w:t>
            </w:r>
            <w:r>
              <w:rPr>
                <w:rFonts w:ascii="Times New Roman Regular" w:eastAsia="仿宋_GB2312" w:hAnsi="Times New Roman Regular" w:cs="Times New Roman Regular"/>
                <w:noProof/>
                <w:sz w:val="28"/>
                <w:szCs w:val="28"/>
              </w:rPr>
              <w:fldChar w:fldCharType="end"/>
            </w:r>
          </w:hyperlink>
        </w:p>
        <w:p w14:paraId="73ABD676" w14:textId="6A27260C" w:rsidR="00F5386A" w:rsidRDefault="00000000" w:rsidP="00ED51D7">
          <w:pPr>
            <w:pStyle w:val="TOC2"/>
            <w:tabs>
              <w:tab w:val="right" w:leader="dot" w:pos="8844"/>
            </w:tabs>
            <w:spacing w:line="480" w:lineRule="exact"/>
            <w:ind w:leftChars="0" w:left="0" w:firstLineChars="200" w:firstLine="420"/>
            <w:rPr>
              <w:rFonts w:ascii="黑体" w:eastAsia="黑体" w:hAnsi="黑体" w:cs="黑体"/>
              <w:noProof/>
              <w:sz w:val="30"/>
              <w:szCs w:val="30"/>
            </w:rPr>
          </w:pPr>
          <w:hyperlink w:anchor="_Toc1490383420" w:history="1">
            <w:r>
              <w:rPr>
                <w:rFonts w:ascii="Times New Roman Regular" w:eastAsia="仿宋_GB2312" w:hAnsi="Times New Roman Regular" w:cs="Times New Roman Regular"/>
                <w:noProof/>
                <w:kern w:val="0"/>
                <w:sz w:val="28"/>
                <w:szCs w:val="28"/>
                <w:lang w:bidi="ar"/>
              </w:rPr>
              <w:t>4-4</w:t>
            </w:r>
            <w:r w:rsidR="00ED51D7" w:rsidRPr="00ED51D7">
              <w:rPr>
                <w:rFonts w:ascii="Times New Roman Regular" w:eastAsia="仿宋_GB2312" w:hAnsi="Times New Roman Regular" w:cs="Times New Roman Regular" w:hint="eastAsia"/>
                <w:noProof/>
                <w:kern w:val="0"/>
                <w:sz w:val="28"/>
                <w:szCs w:val="28"/>
                <w:lang w:bidi="ar"/>
              </w:rPr>
              <w:t>习近平总书记制造强国和网络强国战略思想</w:t>
            </w:r>
            <w:r>
              <w:rPr>
                <w:rFonts w:ascii="Times New Roman Regular" w:eastAsia="仿宋_GB2312" w:hAnsi="Times New Roman Regular" w:cs="Times New Roman Regular"/>
                <w:noProof/>
                <w:sz w:val="28"/>
                <w:szCs w:val="28"/>
              </w:rPr>
              <w:tab/>
            </w:r>
            <w:r>
              <w:rPr>
                <w:rFonts w:ascii="Times New Roman Regular" w:eastAsia="仿宋_GB2312" w:hAnsi="Times New Roman Regular" w:cs="Times New Roman Regular"/>
                <w:noProof/>
                <w:sz w:val="28"/>
                <w:szCs w:val="28"/>
              </w:rPr>
              <w:fldChar w:fldCharType="begin"/>
            </w:r>
            <w:r>
              <w:rPr>
                <w:rFonts w:ascii="Times New Roman Regular" w:eastAsia="仿宋_GB2312" w:hAnsi="Times New Roman Regular" w:cs="Times New Roman Regular"/>
                <w:noProof/>
                <w:sz w:val="28"/>
                <w:szCs w:val="28"/>
              </w:rPr>
              <w:instrText xml:space="preserve"> PAGEREF _Toc1490383420 \h </w:instrText>
            </w:r>
            <w:r>
              <w:rPr>
                <w:rFonts w:ascii="Times New Roman Regular" w:eastAsia="仿宋_GB2312" w:hAnsi="Times New Roman Regular" w:cs="Times New Roman Regular"/>
                <w:noProof/>
                <w:sz w:val="28"/>
                <w:szCs w:val="28"/>
              </w:rPr>
            </w:r>
            <w:r>
              <w:rPr>
                <w:rFonts w:ascii="Times New Roman Regular" w:eastAsia="仿宋_GB2312" w:hAnsi="Times New Roman Regular" w:cs="Times New Roman Regular"/>
                <w:noProof/>
                <w:sz w:val="28"/>
                <w:szCs w:val="28"/>
              </w:rPr>
              <w:fldChar w:fldCharType="separate"/>
            </w:r>
            <w:r w:rsidR="00ED51D7">
              <w:rPr>
                <w:rFonts w:ascii="Times New Roman Regular" w:eastAsia="仿宋_GB2312" w:hAnsi="Times New Roman Regular" w:cs="Times New Roman Regular" w:hint="eastAsia"/>
                <w:noProof/>
                <w:sz w:val="28"/>
                <w:szCs w:val="28"/>
              </w:rPr>
              <w:t>45</w:t>
            </w:r>
            <w:r>
              <w:rPr>
                <w:rFonts w:ascii="Times New Roman Regular" w:eastAsia="仿宋_GB2312" w:hAnsi="Times New Roman Regular" w:cs="Times New Roman Regular"/>
                <w:noProof/>
                <w:sz w:val="28"/>
                <w:szCs w:val="28"/>
              </w:rPr>
              <w:fldChar w:fldCharType="end"/>
            </w:r>
          </w:hyperlink>
        </w:p>
        <w:p w14:paraId="224F552B" w14:textId="77777777" w:rsidR="00F5386A" w:rsidRDefault="00000000" w:rsidP="00ED51D7">
          <w:pPr>
            <w:spacing w:line="480" w:lineRule="exact"/>
            <w:rPr>
              <w:rFonts w:ascii="黑体" w:eastAsia="黑体" w:hAnsi="黑体" w:cs="黑体"/>
              <w:noProof/>
              <w:sz w:val="30"/>
              <w:szCs w:val="30"/>
            </w:rPr>
          </w:pPr>
          <w:r>
            <w:rPr>
              <w:rFonts w:ascii="黑体" w:eastAsia="黑体" w:hAnsi="黑体" w:cs="黑体" w:hint="eastAsia"/>
              <w:noProof/>
              <w:sz w:val="30"/>
              <w:szCs w:val="30"/>
            </w:rPr>
            <w:t>【党内法规】</w:t>
          </w:r>
        </w:p>
        <w:p w14:paraId="58832677" w14:textId="77777777"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lang w:eastAsia="zh-Hans"/>
            </w:rPr>
          </w:pPr>
          <w:r>
            <w:rPr>
              <w:rFonts w:ascii="Times New Roman Regular" w:eastAsia="楷体_GB2312" w:hAnsi="Times New Roman Regular" w:cs="Times New Roman Regular"/>
              <w:noProof/>
              <w:sz w:val="30"/>
              <w:szCs w:val="30"/>
            </w:rPr>
            <w:t>5</w:t>
          </w:r>
          <w:r>
            <w:rPr>
              <w:rFonts w:ascii="Times New Roman Regular" w:eastAsia="楷体_GB2312" w:hAnsi="Times New Roman Regular" w:cs="Times New Roman Regular" w:hint="eastAsia"/>
              <w:noProof/>
              <w:sz w:val="30"/>
              <w:szCs w:val="30"/>
              <w:lang w:eastAsia="zh-Hans"/>
            </w:rPr>
            <w:t>.</w:t>
          </w:r>
          <w:r>
            <w:rPr>
              <w:rFonts w:ascii="Times New Roman Regular" w:eastAsia="楷体_GB2312" w:hAnsi="Times New Roman Regular" w:cs="Times New Roman Regular" w:hint="eastAsia"/>
              <w:noProof/>
              <w:sz w:val="30"/>
              <w:szCs w:val="30"/>
              <w:lang w:eastAsia="zh-Hans"/>
            </w:rPr>
            <w:t>党章</w:t>
          </w:r>
        </w:p>
        <w:p w14:paraId="3A6786E3" w14:textId="1C7F5C0F" w:rsidR="00F5386A" w:rsidRDefault="00000000" w:rsidP="00ED51D7">
          <w:pPr>
            <w:pStyle w:val="TOC1"/>
            <w:tabs>
              <w:tab w:val="right" w:leader="dot" w:pos="8844"/>
            </w:tabs>
            <w:spacing w:line="480" w:lineRule="exact"/>
            <w:rPr>
              <w:rFonts w:ascii="Times New Roman Regular" w:eastAsia="楷体_GB2312" w:hAnsi="Times New Roman Regular" w:cs="Times New Roman Regular" w:hint="eastAsia"/>
              <w:noProof/>
              <w:sz w:val="30"/>
              <w:szCs w:val="30"/>
            </w:rPr>
          </w:pPr>
          <w:hyperlink w:anchor="_Toc624881332" w:history="1">
            <w:r>
              <w:rPr>
                <w:rFonts w:ascii="Times New Roman Regular" w:eastAsia="楷体_GB2312" w:hAnsi="Times New Roman Regular" w:cs="Times New Roman Regular"/>
                <w:noProof/>
                <w:sz w:val="30"/>
                <w:szCs w:val="30"/>
              </w:rPr>
              <w:t>6</w:t>
            </w:r>
            <w:r>
              <w:rPr>
                <w:rFonts w:ascii="Times New Roman Regular" w:eastAsia="楷体_GB2312" w:hAnsi="Times New Roman Regular" w:cs="Times New Roman Regular"/>
                <w:noProof/>
                <w:sz w:val="30"/>
                <w:szCs w:val="30"/>
                <w:lang w:eastAsia="zh-Hans"/>
              </w:rPr>
              <w:t>.</w:t>
            </w:r>
            <w:r>
              <w:rPr>
                <w:rFonts w:ascii="Times New Roman Regular" w:eastAsia="楷体_GB2312" w:hAnsi="Times New Roman Regular" w:cs="Times New Roman Regular"/>
                <w:noProof/>
                <w:sz w:val="30"/>
                <w:szCs w:val="30"/>
              </w:rPr>
              <w:t>关于</w:t>
            </w:r>
            <w:r>
              <w:rPr>
                <w:rFonts w:ascii="Times New Roman Regular" w:eastAsia="楷体_GB2312" w:hAnsi="Times New Roman Regular" w:cs="Times New Roman Regular"/>
                <w:noProof/>
                <w:sz w:val="30"/>
                <w:szCs w:val="30"/>
              </w:rPr>
              <w:t>新</w:t>
            </w:r>
            <w:r>
              <w:rPr>
                <w:rFonts w:ascii="Times New Roman Regular" w:eastAsia="楷体_GB2312" w:hAnsi="Times New Roman Regular" w:cs="Times New Roman Regular"/>
                <w:noProof/>
                <w:sz w:val="30"/>
                <w:szCs w:val="30"/>
              </w:rPr>
              <w:t>形势下党内政治生活的若干准则</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_Toc624881332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48</w:t>
            </w:r>
            <w:r>
              <w:rPr>
                <w:rFonts w:ascii="Times New Roman Regular" w:eastAsia="楷体_GB2312" w:hAnsi="Times New Roman Regular" w:cs="Times New Roman Regular"/>
                <w:noProof/>
                <w:sz w:val="30"/>
                <w:szCs w:val="30"/>
              </w:rPr>
              <w:fldChar w:fldCharType="end"/>
            </w:r>
          </w:hyperlink>
        </w:p>
        <w:p w14:paraId="47F5E80B" w14:textId="31BD840C" w:rsidR="00D912C5" w:rsidRDefault="00000000" w:rsidP="00ED51D7">
          <w:pPr>
            <w:pStyle w:val="TOC1"/>
            <w:tabs>
              <w:tab w:val="right" w:leader="dot" w:pos="8844"/>
            </w:tabs>
            <w:spacing w:line="480" w:lineRule="exact"/>
            <w:rPr>
              <w:rFonts w:ascii="Times New Roman" w:eastAsia="仿宋_GB2312" w:hAnsi="Times New Roman"/>
              <w:b/>
              <w:szCs w:val="32"/>
            </w:rPr>
          </w:pPr>
          <w:hyperlink w:anchor="_Toc1185513094" w:history="1">
            <w:r>
              <w:rPr>
                <w:rFonts w:ascii="Times New Roman Regular" w:eastAsia="楷体_GB2312" w:hAnsi="Times New Roman Regular" w:cs="Times New Roman Regular"/>
                <w:noProof/>
                <w:sz w:val="30"/>
                <w:szCs w:val="30"/>
              </w:rPr>
              <w:t>7</w:t>
            </w:r>
            <w:r>
              <w:rPr>
                <w:rFonts w:ascii="Times New Roman Regular" w:eastAsia="楷体_GB2312" w:hAnsi="Times New Roman Regular" w:cs="Times New Roman Regular"/>
                <w:noProof/>
                <w:sz w:val="30"/>
                <w:szCs w:val="30"/>
                <w:lang w:eastAsia="zh-Hans"/>
              </w:rPr>
              <w:t>.</w:t>
            </w:r>
            <w:r>
              <w:rPr>
                <w:rFonts w:ascii="Times New Roman Regular" w:eastAsia="楷体_GB2312" w:hAnsi="Times New Roman Regular" w:cs="Times New Roman Regular"/>
                <w:noProof/>
                <w:sz w:val="30"/>
                <w:szCs w:val="30"/>
              </w:rPr>
              <w:t>县以上党和国家机关党员领导干部民主生活会若干规定</w:t>
            </w:r>
            <w:r>
              <w:rPr>
                <w:rFonts w:ascii="Times New Roman Regular" w:eastAsia="楷体_GB2312" w:hAnsi="Times New Roman Regular" w:cs="Times New Roman Regular"/>
                <w:noProof/>
                <w:sz w:val="30"/>
                <w:szCs w:val="30"/>
              </w:rPr>
              <w:tab/>
            </w:r>
            <w:r>
              <w:rPr>
                <w:rFonts w:ascii="Times New Roman Regular" w:eastAsia="楷体_GB2312" w:hAnsi="Times New Roman Regular" w:cs="Times New Roman Regular"/>
                <w:noProof/>
                <w:sz w:val="30"/>
                <w:szCs w:val="30"/>
              </w:rPr>
              <w:fldChar w:fldCharType="begin"/>
            </w:r>
            <w:r>
              <w:rPr>
                <w:rFonts w:ascii="Times New Roman Regular" w:eastAsia="楷体_GB2312" w:hAnsi="Times New Roman Regular" w:cs="Times New Roman Regular"/>
                <w:noProof/>
                <w:sz w:val="30"/>
                <w:szCs w:val="30"/>
              </w:rPr>
              <w:instrText xml:space="preserve"> PAGEREF _Toc1185513094 \h </w:instrText>
            </w:r>
            <w:r>
              <w:rPr>
                <w:rFonts w:ascii="Times New Roman Regular" w:eastAsia="楷体_GB2312" w:hAnsi="Times New Roman Regular" w:cs="Times New Roman Regular"/>
                <w:noProof/>
                <w:sz w:val="30"/>
                <w:szCs w:val="30"/>
              </w:rPr>
            </w:r>
            <w:r>
              <w:rPr>
                <w:rFonts w:ascii="Times New Roman Regular" w:eastAsia="楷体_GB2312" w:hAnsi="Times New Roman Regular" w:cs="Times New Roman Regular"/>
                <w:noProof/>
                <w:sz w:val="30"/>
                <w:szCs w:val="30"/>
              </w:rPr>
              <w:fldChar w:fldCharType="separate"/>
            </w:r>
            <w:r w:rsidR="00ED51D7">
              <w:rPr>
                <w:rFonts w:ascii="Times New Roman Regular" w:eastAsia="楷体_GB2312" w:hAnsi="Times New Roman Regular" w:cs="Times New Roman Regular" w:hint="eastAsia"/>
                <w:noProof/>
                <w:sz w:val="30"/>
                <w:szCs w:val="30"/>
              </w:rPr>
              <w:t>73</w:t>
            </w:r>
            <w:r>
              <w:rPr>
                <w:rFonts w:ascii="Times New Roman Regular" w:eastAsia="楷体_GB2312" w:hAnsi="Times New Roman Regular" w:cs="Times New Roman Regular"/>
                <w:noProof/>
                <w:sz w:val="30"/>
                <w:szCs w:val="30"/>
              </w:rPr>
              <w:fldChar w:fldCharType="end"/>
            </w:r>
          </w:hyperlink>
          <w:r>
            <w:rPr>
              <w:rFonts w:ascii="Times New Roman Regular" w:eastAsia="楷体_GB2312" w:hAnsi="Times New Roman Regular" w:cs="Times New Roman Regular"/>
              <w:sz w:val="30"/>
              <w:szCs w:val="30"/>
            </w:rPr>
            <w:fldChar w:fldCharType="end"/>
          </w:r>
        </w:p>
      </w:sdtContent>
    </w:sdt>
    <w:p w14:paraId="71CBC783" w14:textId="78860189" w:rsidR="00F5386A" w:rsidRDefault="00000000" w:rsidP="00D912C5">
      <w:pPr>
        <w:spacing w:line="520" w:lineRule="exact"/>
        <w:rPr>
          <w:rFonts w:ascii="Times New Roman" w:eastAsia="仿宋_GB2312" w:hAnsi="Times New Roman"/>
          <w:sz w:val="32"/>
          <w:szCs w:val="32"/>
        </w:rPr>
      </w:pPr>
      <w:r>
        <w:rPr>
          <w:rFonts w:ascii="Times New Roman" w:eastAsia="仿宋_GB2312" w:hAnsi="Times New Roman"/>
          <w:sz w:val="32"/>
          <w:szCs w:val="32"/>
        </w:rPr>
        <w:br w:type="page"/>
      </w:r>
    </w:p>
    <w:p w14:paraId="31B1DDBC" w14:textId="77777777" w:rsidR="00F5386A" w:rsidRDefault="00000000">
      <w:pPr>
        <w:spacing w:line="560" w:lineRule="exact"/>
        <w:jc w:val="center"/>
        <w:outlineLvl w:val="0"/>
        <w:rPr>
          <w:rFonts w:ascii="Times New Roman" w:eastAsia="仿宋_GB2312" w:hAnsi="Times New Roman"/>
          <w:sz w:val="44"/>
          <w:szCs w:val="44"/>
        </w:rPr>
      </w:pPr>
      <w:bookmarkStart w:id="0" w:name="_Toc908788815"/>
      <w:r>
        <w:rPr>
          <w:rFonts w:ascii="方正小标宋简体" w:eastAsia="方正小标宋简体" w:hAnsi="方正小标宋简体" w:cs="方正小标宋简体" w:hint="eastAsia"/>
          <w:sz w:val="44"/>
          <w:szCs w:val="44"/>
        </w:rPr>
        <w:lastRenderedPageBreak/>
        <w:t>1</w:t>
      </w:r>
      <w:r>
        <w:rPr>
          <w:rFonts w:ascii="方正小标宋简体" w:eastAsia="方正小标宋简体" w:hAnsi="方正小标宋简体" w:cs="方正小标宋简体" w:hint="eastAsia"/>
          <w:sz w:val="44"/>
          <w:szCs w:val="44"/>
          <w:lang w:eastAsia="zh-Hans"/>
        </w:rPr>
        <w:t>.</w:t>
      </w:r>
      <w:r>
        <w:rPr>
          <w:rFonts w:ascii="方正小标宋简体" w:eastAsia="方正小标宋简体" w:hAnsi="方正小标宋简体" w:cs="方正小标宋简体" w:hint="eastAsia"/>
          <w:sz w:val="44"/>
          <w:szCs w:val="44"/>
        </w:rPr>
        <w:t>习近平总书记关于党的建设的重要思想</w:t>
      </w:r>
      <w:bookmarkEnd w:id="0"/>
    </w:p>
    <w:p w14:paraId="0F943391" w14:textId="77777777" w:rsidR="00F5386A" w:rsidRDefault="00F5386A">
      <w:pPr>
        <w:spacing w:line="560" w:lineRule="exact"/>
        <w:ind w:firstLineChars="200" w:firstLine="640"/>
        <w:rPr>
          <w:rFonts w:ascii="Times New Roman" w:eastAsia="仿宋_GB2312" w:hAnsi="Times New Roman"/>
          <w:sz w:val="32"/>
          <w:szCs w:val="32"/>
        </w:rPr>
      </w:pPr>
    </w:p>
    <w:p w14:paraId="438AF2FB"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党的十八大以来，习近平总书记围绕建设什么样的长期执政的马克思主义政党、怎样建设长期执政的马克思主义政党的重大时代课题，突出全面从严治党这个主题主线，提出一系列管党治党、</w:t>
      </w:r>
      <w:proofErr w:type="gramStart"/>
      <w:r>
        <w:rPr>
          <w:rFonts w:ascii="Times New Roman" w:eastAsia="仿宋_GB2312" w:hAnsi="Times New Roman" w:hint="eastAsia"/>
          <w:sz w:val="32"/>
          <w:szCs w:val="32"/>
        </w:rPr>
        <w:t>兴党强</w:t>
      </w:r>
      <w:proofErr w:type="gramEnd"/>
      <w:r>
        <w:rPr>
          <w:rFonts w:ascii="Times New Roman" w:eastAsia="仿宋_GB2312" w:hAnsi="Times New Roman" w:hint="eastAsia"/>
          <w:sz w:val="32"/>
          <w:szCs w:val="32"/>
        </w:rPr>
        <w:t>党的新理念新思想新战略，形成</w:t>
      </w:r>
      <w:r>
        <w:rPr>
          <w:rFonts w:ascii="Times New Roman" w:eastAsia="仿宋_GB2312" w:hAnsi="Times New Roman" w:hint="eastAsia"/>
          <w:b/>
          <w:bCs/>
          <w:sz w:val="32"/>
          <w:szCs w:val="32"/>
        </w:rPr>
        <w:t>习近平总书记关于党的建设的重要思想</w:t>
      </w:r>
      <w:r>
        <w:rPr>
          <w:rFonts w:ascii="Times New Roman" w:eastAsia="仿宋_GB2312" w:hAnsi="Times New Roman" w:hint="eastAsia"/>
          <w:sz w:val="32"/>
          <w:szCs w:val="32"/>
        </w:rPr>
        <w:t>。习近平总书记关于党的建设的重要思想，是习近平新时代中国特色社会主义思想的重要组成部分，是新时代党的建设理论发展和实践经验的科学总结，是马克思主义建党学说中国化时代化的最新成果，是全面推进新时代党的建设新的伟大工程的根本遵循和行动指南。</w:t>
      </w:r>
    </w:p>
    <w:p w14:paraId="44984E97" w14:textId="77777777" w:rsidR="00F5386A" w:rsidRDefault="00F5386A">
      <w:pPr>
        <w:spacing w:line="560" w:lineRule="exact"/>
        <w:ind w:firstLineChars="200" w:firstLine="640"/>
        <w:rPr>
          <w:rFonts w:ascii="Times New Roman" w:eastAsia="仿宋_GB2312" w:hAnsi="Times New Roman"/>
          <w:sz w:val="32"/>
          <w:szCs w:val="32"/>
        </w:rPr>
      </w:pPr>
    </w:p>
    <w:p w14:paraId="220BD4AB"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2023</w:t>
      </w:r>
      <w:r>
        <w:rPr>
          <w:rFonts w:ascii="Times New Roman" w:eastAsia="仿宋_GB2312" w:hAnsi="Times New Roman" w:hint="eastAsia"/>
          <w:sz w:val="32"/>
          <w:szCs w:val="32"/>
        </w:rPr>
        <w:t>年</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日至</w:t>
      </w:r>
      <w:r>
        <w:rPr>
          <w:rFonts w:ascii="Times New Roman" w:eastAsia="仿宋_GB2312" w:hAnsi="Times New Roman" w:hint="eastAsia"/>
          <w:sz w:val="32"/>
          <w:szCs w:val="32"/>
        </w:rPr>
        <w:t>29</w:t>
      </w:r>
      <w:r>
        <w:rPr>
          <w:rFonts w:ascii="Times New Roman" w:eastAsia="仿宋_GB2312" w:hAnsi="Times New Roman" w:hint="eastAsia"/>
          <w:sz w:val="32"/>
          <w:szCs w:val="32"/>
        </w:rPr>
        <w:t>日召开的</w:t>
      </w:r>
      <w:r>
        <w:rPr>
          <w:rFonts w:ascii="Times New Roman" w:eastAsia="仿宋_GB2312" w:hAnsi="Times New Roman" w:hint="eastAsia"/>
          <w:b/>
          <w:bCs/>
          <w:sz w:val="32"/>
          <w:szCs w:val="32"/>
        </w:rPr>
        <w:t>全国组织工作会议</w:t>
      </w:r>
      <w:r>
        <w:rPr>
          <w:rFonts w:ascii="Times New Roman" w:eastAsia="仿宋_GB2312" w:hAnsi="Times New Roman" w:hint="eastAsia"/>
          <w:sz w:val="32"/>
          <w:szCs w:val="32"/>
        </w:rPr>
        <w:t>，用“</w:t>
      </w:r>
      <w:r>
        <w:rPr>
          <w:rFonts w:ascii="Times New Roman" w:eastAsia="仿宋_GB2312" w:hAnsi="Times New Roman" w:hint="eastAsia"/>
          <w:b/>
          <w:bCs/>
          <w:sz w:val="32"/>
          <w:szCs w:val="32"/>
        </w:rPr>
        <w:t>十三个坚持</w:t>
      </w:r>
      <w:r>
        <w:rPr>
          <w:rFonts w:ascii="Times New Roman" w:eastAsia="仿宋_GB2312" w:hAnsi="Times New Roman" w:hint="eastAsia"/>
          <w:sz w:val="32"/>
          <w:szCs w:val="32"/>
        </w:rPr>
        <w:t>”集中概括了习近平总书记关于党的建设的重要思想，深刻阐明了党的建设的根本原则、科学布局、价值追求、重点任务。这是全党首次正式提出和系统阐述“习近平总书记关于党的建设的重要思想”，在马克思主义建党学说发展史和中国共产党党建史上具有标志性的里程碑意义。</w:t>
      </w:r>
    </w:p>
    <w:p w14:paraId="3AEA677B" w14:textId="77777777" w:rsidR="00F5386A" w:rsidRDefault="00F5386A">
      <w:pPr>
        <w:spacing w:line="560" w:lineRule="exact"/>
        <w:ind w:firstLineChars="200" w:firstLine="640"/>
        <w:rPr>
          <w:rFonts w:ascii="Times New Roman" w:eastAsia="仿宋_GB2312" w:hAnsi="Times New Roman"/>
          <w:sz w:val="32"/>
          <w:szCs w:val="32"/>
        </w:rPr>
      </w:pPr>
    </w:p>
    <w:p w14:paraId="4D90BED6" w14:textId="77777777" w:rsidR="00F5386A" w:rsidRDefault="00000000">
      <w:pPr>
        <w:spacing w:line="560" w:lineRule="exact"/>
        <w:ind w:firstLineChars="200" w:firstLine="643"/>
        <w:rPr>
          <w:rFonts w:ascii="Times New Roman" w:eastAsia="仿宋_GB2312" w:hAnsi="Times New Roman"/>
          <w:sz w:val="32"/>
          <w:szCs w:val="32"/>
        </w:rPr>
      </w:pPr>
      <w:r>
        <w:rPr>
          <w:rFonts w:ascii="Times New Roman" w:eastAsia="仿宋_GB2312" w:hAnsi="Times New Roman" w:hint="eastAsia"/>
          <w:b/>
          <w:bCs/>
          <w:sz w:val="32"/>
          <w:szCs w:val="32"/>
        </w:rPr>
        <w:t>“十三个坚持”</w:t>
      </w:r>
      <w:r>
        <w:rPr>
          <w:rFonts w:ascii="Times New Roman" w:eastAsia="仿宋_GB2312" w:hAnsi="Times New Roman" w:hint="eastAsia"/>
          <w:sz w:val="32"/>
          <w:szCs w:val="32"/>
        </w:rPr>
        <w:t>就是：（</w:t>
      </w:r>
      <w:r>
        <w:rPr>
          <w:rFonts w:ascii="Times New Roman" w:eastAsia="仿宋_GB2312" w:hAnsi="Times New Roman" w:hint="eastAsia"/>
          <w:sz w:val="32"/>
          <w:szCs w:val="32"/>
        </w:rPr>
        <w:t>1</w:t>
      </w:r>
      <w:r>
        <w:rPr>
          <w:rFonts w:ascii="Times New Roman" w:eastAsia="仿宋_GB2312" w:hAnsi="Times New Roman" w:hint="eastAsia"/>
          <w:sz w:val="32"/>
          <w:szCs w:val="32"/>
        </w:rPr>
        <w:t>）坚持和加强党的全面领导，（</w:t>
      </w:r>
      <w:r>
        <w:rPr>
          <w:rFonts w:ascii="Times New Roman" w:eastAsia="仿宋_GB2312" w:hAnsi="Times New Roman" w:hint="eastAsia"/>
          <w:sz w:val="32"/>
          <w:szCs w:val="32"/>
        </w:rPr>
        <w:t>2</w:t>
      </w:r>
      <w:r>
        <w:rPr>
          <w:rFonts w:ascii="Times New Roman" w:eastAsia="仿宋_GB2312" w:hAnsi="Times New Roman" w:hint="eastAsia"/>
          <w:sz w:val="32"/>
          <w:szCs w:val="32"/>
        </w:rPr>
        <w:t>）坚持以党的自我革命引领社会革命，（</w:t>
      </w:r>
      <w:r>
        <w:rPr>
          <w:rFonts w:ascii="Times New Roman" w:eastAsia="仿宋_GB2312" w:hAnsi="Times New Roman" w:hint="eastAsia"/>
          <w:sz w:val="32"/>
          <w:szCs w:val="32"/>
        </w:rPr>
        <w:t>3</w:t>
      </w:r>
      <w:r>
        <w:rPr>
          <w:rFonts w:ascii="Times New Roman" w:eastAsia="仿宋_GB2312" w:hAnsi="Times New Roman" w:hint="eastAsia"/>
          <w:sz w:val="32"/>
          <w:szCs w:val="32"/>
        </w:rPr>
        <w:t>）坚持以党的政治建设</w:t>
      </w:r>
      <w:proofErr w:type="gramStart"/>
      <w:r>
        <w:rPr>
          <w:rFonts w:ascii="Times New Roman" w:eastAsia="仿宋_GB2312" w:hAnsi="Times New Roman" w:hint="eastAsia"/>
          <w:sz w:val="32"/>
          <w:szCs w:val="32"/>
        </w:rPr>
        <w:t>统领党</w:t>
      </w:r>
      <w:proofErr w:type="gramEnd"/>
      <w:r>
        <w:rPr>
          <w:rFonts w:ascii="Times New Roman" w:eastAsia="仿宋_GB2312" w:hAnsi="Times New Roman" w:hint="eastAsia"/>
          <w:sz w:val="32"/>
          <w:szCs w:val="32"/>
        </w:rPr>
        <w:t>的建设各项工作，（</w:t>
      </w:r>
      <w:r>
        <w:rPr>
          <w:rFonts w:ascii="Times New Roman" w:eastAsia="仿宋_GB2312" w:hAnsi="Times New Roman" w:hint="eastAsia"/>
          <w:sz w:val="32"/>
          <w:szCs w:val="32"/>
        </w:rPr>
        <w:t>4</w:t>
      </w:r>
      <w:r>
        <w:rPr>
          <w:rFonts w:ascii="Times New Roman" w:eastAsia="仿宋_GB2312" w:hAnsi="Times New Roman" w:hint="eastAsia"/>
          <w:sz w:val="32"/>
          <w:szCs w:val="32"/>
        </w:rPr>
        <w:t>）坚持江山就是人民、人民就是江</w:t>
      </w:r>
      <w:r>
        <w:rPr>
          <w:rFonts w:ascii="Times New Roman" w:eastAsia="仿宋_GB2312" w:hAnsi="Times New Roman" w:hint="eastAsia"/>
          <w:sz w:val="32"/>
          <w:szCs w:val="32"/>
        </w:rPr>
        <w:lastRenderedPageBreak/>
        <w:t>山，（</w:t>
      </w:r>
      <w:r>
        <w:rPr>
          <w:rFonts w:ascii="Times New Roman" w:eastAsia="仿宋_GB2312" w:hAnsi="Times New Roman" w:hint="eastAsia"/>
          <w:sz w:val="32"/>
          <w:szCs w:val="32"/>
        </w:rPr>
        <w:t>5</w:t>
      </w:r>
      <w:r>
        <w:rPr>
          <w:rFonts w:ascii="Times New Roman" w:eastAsia="仿宋_GB2312" w:hAnsi="Times New Roman" w:hint="eastAsia"/>
          <w:sz w:val="32"/>
          <w:szCs w:val="32"/>
        </w:rPr>
        <w:t>）坚持思想建党、理论强党，（</w:t>
      </w:r>
      <w:r>
        <w:rPr>
          <w:rFonts w:ascii="Times New Roman" w:eastAsia="仿宋_GB2312" w:hAnsi="Times New Roman" w:hint="eastAsia"/>
          <w:sz w:val="32"/>
          <w:szCs w:val="32"/>
        </w:rPr>
        <w:t>6</w:t>
      </w:r>
      <w:r>
        <w:rPr>
          <w:rFonts w:ascii="Times New Roman" w:eastAsia="仿宋_GB2312" w:hAnsi="Times New Roman" w:hint="eastAsia"/>
          <w:sz w:val="32"/>
          <w:szCs w:val="32"/>
        </w:rPr>
        <w:t>）坚持严密党的组织体系，（</w:t>
      </w:r>
      <w:r>
        <w:rPr>
          <w:rFonts w:ascii="Times New Roman" w:eastAsia="仿宋_GB2312" w:hAnsi="Times New Roman" w:hint="eastAsia"/>
          <w:sz w:val="32"/>
          <w:szCs w:val="32"/>
        </w:rPr>
        <w:t>7</w:t>
      </w:r>
      <w:r>
        <w:rPr>
          <w:rFonts w:ascii="Times New Roman" w:eastAsia="仿宋_GB2312" w:hAnsi="Times New Roman" w:hint="eastAsia"/>
          <w:sz w:val="32"/>
          <w:szCs w:val="32"/>
        </w:rPr>
        <w:t>）坚持造就忠诚干净担当的高素质干部队伍，（</w:t>
      </w:r>
      <w:r>
        <w:rPr>
          <w:rFonts w:ascii="Times New Roman" w:eastAsia="仿宋_GB2312" w:hAnsi="Times New Roman" w:hint="eastAsia"/>
          <w:sz w:val="32"/>
          <w:szCs w:val="32"/>
        </w:rPr>
        <w:t>8</w:t>
      </w:r>
      <w:r>
        <w:rPr>
          <w:rFonts w:ascii="Times New Roman" w:eastAsia="仿宋_GB2312" w:hAnsi="Times New Roman" w:hint="eastAsia"/>
          <w:sz w:val="32"/>
          <w:szCs w:val="32"/>
        </w:rPr>
        <w:t>）坚持聚天下英才而用之，（</w:t>
      </w:r>
      <w:r>
        <w:rPr>
          <w:rFonts w:ascii="Times New Roman" w:eastAsia="仿宋_GB2312" w:hAnsi="Times New Roman" w:hint="eastAsia"/>
          <w:sz w:val="32"/>
          <w:szCs w:val="32"/>
        </w:rPr>
        <w:t>9</w:t>
      </w:r>
      <w:r>
        <w:rPr>
          <w:rFonts w:ascii="Times New Roman" w:eastAsia="仿宋_GB2312" w:hAnsi="Times New Roman" w:hint="eastAsia"/>
          <w:sz w:val="32"/>
          <w:szCs w:val="32"/>
        </w:rPr>
        <w:t>）坚持持之以恒正风</w:t>
      </w:r>
      <w:proofErr w:type="gramStart"/>
      <w:r>
        <w:rPr>
          <w:rFonts w:ascii="Times New Roman" w:eastAsia="仿宋_GB2312" w:hAnsi="Times New Roman" w:hint="eastAsia"/>
          <w:sz w:val="32"/>
          <w:szCs w:val="32"/>
        </w:rPr>
        <w:t>肃</w:t>
      </w:r>
      <w:proofErr w:type="gramEnd"/>
      <w:r>
        <w:rPr>
          <w:rFonts w:ascii="Times New Roman" w:eastAsia="仿宋_GB2312" w:hAnsi="Times New Roman" w:hint="eastAsia"/>
          <w:sz w:val="32"/>
          <w:szCs w:val="32"/>
        </w:rPr>
        <w:t>纪，（</w:t>
      </w:r>
      <w:r>
        <w:rPr>
          <w:rFonts w:ascii="Times New Roman" w:eastAsia="仿宋_GB2312" w:hAnsi="Times New Roman" w:hint="eastAsia"/>
          <w:sz w:val="32"/>
          <w:szCs w:val="32"/>
        </w:rPr>
        <w:t>10</w:t>
      </w:r>
      <w:r>
        <w:rPr>
          <w:rFonts w:ascii="Times New Roman" w:eastAsia="仿宋_GB2312" w:hAnsi="Times New Roman" w:hint="eastAsia"/>
          <w:sz w:val="32"/>
          <w:szCs w:val="32"/>
        </w:rPr>
        <w:t>）坚持一体推进不敢腐、不能腐、不想</w:t>
      </w:r>
      <w:proofErr w:type="gramStart"/>
      <w:r>
        <w:rPr>
          <w:rFonts w:ascii="Times New Roman" w:eastAsia="仿宋_GB2312" w:hAnsi="Times New Roman" w:hint="eastAsia"/>
          <w:sz w:val="32"/>
          <w:szCs w:val="32"/>
        </w:rPr>
        <w:t>腐</w:t>
      </w:r>
      <w:proofErr w:type="gramEnd"/>
      <w:r>
        <w:rPr>
          <w:rFonts w:ascii="Times New Roman" w:eastAsia="仿宋_GB2312" w:hAnsi="Times New Roman" w:hint="eastAsia"/>
          <w:sz w:val="32"/>
          <w:szCs w:val="32"/>
        </w:rPr>
        <w:t>，（</w:t>
      </w:r>
      <w:r>
        <w:rPr>
          <w:rFonts w:ascii="Times New Roman" w:eastAsia="仿宋_GB2312" w:hAnsi="Times New Roman" w:hint="eastAsia"/>
          <w:sz w:val="32"/>
          <w:szCs w:val="32"/>
        </w:rPr>
        <w:t>11</w:t>
      </w:r>
      <w:r>
        <w:rPr>
          <w:rFonts w:ascii="Times New Roman" w:eastAsia="仿宋_GB2312" w:hAnsi="Times New Roman" w:hint="eastAsia"/>
          <w:sz w:val="32"/>
          <w:szCs w:val="32"/>
        </w:rPr>
        <w:t>）坚持完善党和国家监督体系，（</w:t>
      </w:r>
      <w:r>
        <w:rPr>
          <w:rFonts w:ascii="Times New Roman" w:eastAsia="仿宋_GB2312" w:hAnsi="Times New Roman" w:hint="eastAsia"/>
          <w:sz w:val="32"/>
          <w:szCs w:val="32"/>
        </w:rPr>
        <w:t>12</w:t>
      </w:r>
      <w:r>
        <w:rPr>
          <w:rFonts w:ascii="Times New Roman" w:eastAsia="仿宋_GB2312" w:hAnsi="Times New Roman" w:hint="eastAsia"/>
          <w:sz w:val="32"/>
          <w:szCs w:val="32"/>
        </w:rPr>
        <w:t>）坚持制度治党、依规治党，（</w:t>
      </w:r>
      <w:r>
        <w:rPr>
          <w:rFonts w:ascii="Times New Roman" w:eastAsia="仿宋_GB2312" w:hAnsi="Times New Roman" w:hint="eastAsia"/>
          <w:sz w:val="32"/>
          <w:szCs w:val="32"/>
        </w:rPr>
        <w:t>13</w:t>
      </w:r>
      <w:r>
        <w:rPr>
          <w:rFonts w:ascii="Times New Roman" w:eastAsia="仿宋_GB2312" w:hAnsi="Times New Roman" w:hint="eastAsia"/>
          <w:sz w:val="32"/>
          <w:szCs w:val="32"/>
        </w:rPr>
        <w:t>）坚持落实全面从严治党政治责任。</w:t>
      </w:r>
    </w:p>
    <w:p w14:paraId="44F5F9D3" w14:textId="77777777" w:rsidR="00F5386A" w:rsidRDefault="00F5386A">
      <w:pPr>
        <w:spacing w:line="560" w:lineRule="exact"/>
        <w:ind w:firstLineChars="200" w:firstLine="640"/>
        <w:rPr>
          <w:rFonts w:ascii="Times New Roman" w:eastAsia="仿宋_GB2312" w:hAnsi="Times New Roman"/>
          <w:sz w:val="32"/>
          <w:szCs w:val="32"/>
        </w:rPr>
      </w:pPr>
    </w:p>
    <w:p w14:paraId="2B7DE494" w14:textId="77777777" w:rsidR="00F5386A" w:rsidRDefault="00000000">
      <w:pPr>
        <w:spacing w:line="560" w:lineRule="exact"/>
        <w:ind w:firstLineChars="200" w:firstLine="640"/>
        <w:jc w:val="right"/>
        <w:rPr>
          <w:rFonts w:ascii="Times New Roman" w:eastAsia="仿宋_GB2312" w:hAnsi="Times New Roman"/>
          <w:sz w:val="32"/>
          <w:szCs w:val="32"/>
        </w:rPr>
      </w:pPr>
      <w:r>
        <w:rPr>
          <w:rFonts w:ascii="Times New Roman" w:eastAsia="仿宋_GB2312" w:hAnsi="Times New Roman" w:hint="eastAsia"/>
          <w:sz w:val="32"/>
          <w:szCs w:val="32"/>
        </w:rPr>
        <w:t>（资料来源：新华社、人民日报</w:t>
      </w:r>
      <w:r>
        <w:rPr>
          <w:rFonts w:ascii="Times New Roman" w:eastAsia="仿宋_GB2312" w:hAnsi="Times New Roman"/>
          <w:sz w:val="32"/>
          <w:szCs w:val="32"/>
        </w:rPr>
        <w:t>）</w:t>
      </w:r>
    </w:p>
    <w:p w14:paraId="17B6BBD6"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br w:type="page"/>
      </w:r>
    </w:p>
    <w:p w14:paraId="5850D1D0" w14:textId="77777777" w:rsidR="00F5386A" w:rsidRDefault="00000000">
      <w:pPr>
        <w:spacing w:line="560" w:lineRule="exact"/>
        <w:ind w:firstLineChars="200" w:firstLine="640"/>
        <w:outlineLvl w:val="1"/>
        <w:rPr>
          <w:rFonts w:ascii="方正小标宋简体" w:eastAsia="方正小标宋简体" w:hAnsi="方正小标宋简体" w:cs="方正小标宋简体"/>
          <w:sz w:val="32"/>
          <w:szCs w:val="32"/>
        </w:rPr>
      </w:pPr>
      <w:bookmarkStart w:id="1" w:name="_Toc1109916241"/>
      <w:r>
        <w:rPr>
          <w:rFonts w:ascii="方正小标宋简体" w:eastAsia="方正小标宋简体" w:hAnsi="方正小标宋简体" w:cs="方正小标宋简体" w:hint="eastAsia"/>
          <w:sz w:val="32"/>
          <w:szCs w:val="32"/>
        </w:rPr>
        <w:lastRenderedPageBreak/>
        <w:t>1</w:t>
      </w:r>
      <w:r>
        <w:rPr>
          <w:rFonts w:ascii="方正小标宋简体" w:eastAsia="方正小标宋简体" w:hAnsi="方正小标宋简体" w:cs="方正小标宋简体"/>
          <w:sz w:val="32"/>
          <w:szCs w:val="32"/>
        </w:rPr>
        <w:t>-</w:t>
      </w:r>
      <w:r>
        <w:rPr>
          <w:rFonts w:ascii="方正小标宋简体" w:eastAsia="方正小标宋简体" w:hAnsi="方正小标宋简体" w:cs="方正小标宋简体" w:hint="eastAsia"/>
          <w:sz w:val="32"/>
          <w:szCs w:val="32"/>
          <w:lang w:eastAsia="zh-Hans"/>
        </w:rPr>
        <w:t>1</w:t>
      </w:r>
      <w:r>
        <w:rPr>
          <w:rFonts w:ascii="方正小标宋简体" w:eastAsia="方正小标宋简体" w:hAnsi="方正小标宋简体" w:cs="方正小标宋简体" w:hint="eastAsia"/>
          <w:sz w:val="32"/>
          <w:szCs w:val="32"/>
        </w:rPr>
        <w:t>习近平对党的建设和组织工作</w:t>
      </w:r>
      <w:proofErr w:type="gramStart"/>
      <w:r>
        <w:rPr>
          <w:rFonts w:ascii="方正小标宋简体" w:eastAsia="方正小标宋简体" w:hAnsi="方正小标宋简体" w:cs="方正小标宋简体" w:hint="eastAsia"/>
          <w:sz w:val="32"/>
          <w:szCs w:val="32"/>
        </w:rPr>
        <w:t>作出</w:t>
      </w:r>
      <w:proofErr w:type="gramEnd"/>
      <w:r>
        <w:rPr>
          <w:rFonts w:ascii="方正小标宋简体" w:eastAsia="方正小标宋简体" w:hAnsi="方正小标宋简体" w:cs="方正小标宋简体" w:hint="eastAsia"/>
          <w:sz w:val="32"/>
          <w:szCs w:val="32"/>
        </w:rPr>
        <w:t>重要指示</w:t>
      </w:r>
      <w:bookmarkEnd w:id="1"/>
    </w:p>
    <w:p w14:paraId="2F8E06EF"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中共中央总书记、国家主席、中央军委主席习近平近日对党的建设和组织工作</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重要指示指出，全面建设社会主义现代化国家，全面推进中华民族伟大复兴，关键在党，关键在人。党的十八大以来，党中央坚持和加强党的全面领导，坚持党要管党、全面从严治党，提出并实施一系列新理念新思想新战略，开辟了百年大党自我革命新境界。各级党委及其组织部门深入贯彻落实党中央决策部署，紧紧围绕全面从严治党主题主线，以党的政治建设为统领，扎实做好理论武装、选贤任能、强基固本、育才聚才各项工作，为全面建成小康社会、开启全面建设社会主义现代化国家新征程</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了积极贡献。</w:t>
      </w:r>
    </w:p>
    <w:p w14:paraId="76ACC7A7"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强调，实现党在新时代新征程的使命任务，党的建设和组织工作要有新担当新作为。要坚持以新时代中国特色社会主义思想为指导，全面贯彻党的二十大精神，深刻领会党中央关于党的建设的重要思想，深入落实新时代党的建设总要求和新时代党的组织路线，深入推进新时代党的建设新的伟大工程，以坚持和加强党中央集中统一领导为最高原则，以忠诚为党护党、全力</w:t>
      </w:r>
      <w:proofErr w:type="gramStart"/>
      <w:r>
        <w:rPr>
          <w:rFonts w:ascii="Times New Roman" w:eastAsia="仿宋_GB2312" w:hAnsi="Times New Roman" w:hint="eastAsia"/>
          <w:sz w:val="32"/>
          <w:szCs w:val="32"/>
        </w:rPr>
        <w:t>兴党强</w:t>
      </w:r>
      <w:proofErr w:type="gramEnd"/>
      <w:r>
        <w:rPr>
          <w:rFonts w:ascii="Times New Roman" w:eastAsia="仿宋_GB2312" w:hAnsi="Times New Roman" w:hint="eastAsia"/>
          <w:sz w:val="32"/>
          <w:szCs w:val="32"/>
        </w:rPr>
        <w:t>党为根本使命，以解决大党独有难题、健全全面从严治党体系为重大任务，坚持不懈用党的创新理论统一全党思想意志行动，不断严密上下贯通、执行有力的组织体系，着力建强堪当民族复兴重任的高素质执政骨干队伍，加快建设世界重要人才中心和创新高地，持续深化模范部门和过硬队伍建设，不断提高组织</w:t>
      </w:r>
      <w:r>
        <w:rPr>
          <w:rFonts w:ascii="Times New Roman" w:eastAsia="仿宋_GB2312" w:hAnsi="Times New Roman" w:hint="eastAsia"/>
          <w:sz w:val="32"/>
          <w:szCs w:val="32"/>
        </w:rPr>
        <w:lastRenderedPageBreak/>
        <w:t>工作质量，为更好地以党的伟大自我革命引领伟大社会革命，推进强国建设、民族复兴伟业提供坚强组织保证。</w:t>
      </w:r>
    </w:p>
    <w:p w14:paraId="5D7440C9"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在即将迎来中国共产党成立</w:t>
      </w:r>
      <w:r>
        <w:rPr>
          <w:rFonts w:ascii="Times New Roman" w:eastAsia="仿宋_GB2312" w:hAnsi="Times New Roman" w:hint="eastAsia"/>
          <w:sz w:val="32"/>
          <w:szCs w:val="32"/>
        </w:rPr>
        <w:t>102</w:t>
      </w:r>
      <w:r>
        <w:rPr>
          <w:rFonts w:ascii="Times New Roman" w:eastAsia="仿宋_GB2312" w:hAnsi="Times New Roman" w:hint="eastAsia"/>
          <w:sz w:val="32"/>
          <w:szCs w:val="32"/>
        </w:rPr>
        <w:t>周年之际，习近平代表党中央，向全国广大共产党员致以节日的问候。</w:t>
      </w:r>
    </w:p>
    <w:p w14:paraId="4FE6473E"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全国组织工作会议</w:t>
      </w:r>
      <w:r>
        <w:rPr>
          <w:rFonts w:ascii="Times New Roman" w:eastAsia="仿宋_GB2312" w:hAnsi="Times New Roman" w:hint="eastAsia"/>
          <w:sz w:val="32"/>
          <w:szCs w:val="32"/>
        </w:rPr>
        <w:t>6</w:t>
      </w:r>
      <w:r>
        <w:rPr>
          <w:rFonts w:ascii="Times New Roman" w:eastAsia="仿宋_GB2312" w:hAnsi="Times New Roman" w:hint="eastAsia"/>
          <w:sz w:val="32"/>
          <w:szCs w:val="32"/>
        </w:rPr>
        <w:t>月</w:t>
      </w:r>
      <w:r>
        <w:rPr>
          <w:rFonts w:ascii="Times New Roman" w:eastAsia="仿宋_GB2312" w:hAnsi="Times New Roman" w:hint="eastAsia"/>
          <w:sz w:val="32"/>
          <w:szCs w:val="32"/>
        </w:rPr>
        <w:t>28</w:t>
      </w:r>
      <w:r>
        <w:rPr>
          <w:rFonts w:ascii="Times New Roman" w:eastAsia="仿宋_GB2312" w:hAnsi="Times New Roman" w:hint="eastAsia"/>
          <w:sz w:val="32"/>
          <w:szCs w:val="32"/>
        </w:rPr>
        <w:t>日至</w:t>
      </w:r>
      <w:r>
        <w:rPr>
          <w:rFonts w:ascii="Times New Roman" w:eastAsia="仿宋_GB2312" w:hAnsi="Times New Roman" w:hint="eastAsia"/>
          <w:sz w:val="32"/>
          <w:szCs w:val="32"/>
        </w:rPr>
        <w:t>29</w:t>
      </w:r>
      <w:r>
        <w:rPr>
          <w:rFonts w:ascii="Times New Roman" w:eastAsia="仿宋_GB2312" w:hAnsi="Times New Roman" w:hint="eastAsia"/>
          <w:sz w:val="32"/>
          <w:szCs w:val="32"/>
        </w:rPr>
        <w:t>日在京召开。会上传达了习近平重要指示。中共中央政治局常委、中央书记处书记蔡奇出席会议并讲话，中共中央政治局常委、中央纪委书记李希出席会议。</w:t>
      </w:r>
    </w:p>
    <w:p w14:paraId="504808C3"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蔡奇在讲话中指出，习近平总书记重要指示高屋建瓴、立意深远，具有很强的政治性、思想性、指导性，为做好党的建设和组织工作指明了前进方向。我们要深入学习领会、认真贯彻落实。</w:t>
      </w:r>
    </w:p>
    <w:p w14:paraId="7685089D"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蔡奇强调，新时代十年党的建设和组织工作取得突破性进展、发生格局性变化，根本在于有习近平总书记领航掌舵、有习近平新时代中国特色社会主义思想科学指引，充分彰显了“两个确立”的决定性意义。</w:t>
      </w:r>
    </w:p>
    <w:p w14:paraId="68A85ED3"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蔡奇指出，习近平总书记关于党的建设的重要思想，突出全面从严治党这个主题主线，以一系列原创性成果极大丰富和发展了马克思主义建党学说，标志着我们党对马克思主义执政党建设规律的认识达到了新高度，为深入推进新时代党的建设新的伟大工程、做好新时代组织工作提供了根本遵循，必须长期坚持、全面落实。</w:t>
      </w:r>
    </w:p>
    <w:p w14:paraId="1E4AC528"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蔡奇强调，要在贯彻落实党的二十大战略部署中把准组织工</w:t>
      </w:r>
      <w:r>
        <w:rPr>
          <w:rFonts w:ascii="Times New Roman" w:eastAsia="仿宋_GB2312" w:hAnsi="Times New Roman" w:hint="eastAsia"/>
          <w:sz w:val="32"/>
          <w:szCs w:val="32"/>
        </w:rPr>
        <w:lastRenderedPageBreak/>
        <w:t>作定位，在加强党的领导、推进党的事业、全面从严治党中充分发挥职能作用。完善党员、干部理论教育培训长效机制，坚持不懈用习近平新时代中国特色社会主义思想凝</w:t>
      </w:r>
      <w:proofErr w:type="gramStart"/>
      <w:r>
        <w:rPr>
          <w:rFonts w:ascii="Times New Roman" w:eastAsia="仿宋_GB2312" w:hAnsi="Times New Roman" w:hint="eastAsia"/>
          <w:sz w:val="32"/>
          <w:szCs w:val="32"/>
        </w:rPr>
        <w:t>心铸魂</w:t>
      </w:r>
      <w:proofErr w:type="gramEnd"/>
      <w:r>
        <w:rPr>
          <w:rFonts w:ascii="Times New Roman" w:eastAsia="仿宋_GB2312" w:hAnsi="Times New Roman" w:hint="eastAsia"/>
          <w:sz w:val="32"/>
          <w:szCs w:val="32"/>
        </w:rPr>
        <w:t>。适应党和国家事业发展需要，建设堪当民族复兴重任的高素质干部队伍。着眼实现高水平科技自立自强，强化现代化建设人才支撑。围绕推动高质量发展、创新社会治理，增强基层党组织政治功能和组织功能。坚持从严管理党员，全面提高党员队伍素质。各级组织部门要努力建设讲政治、重公道、业务精、作风</w:t>
      </w:r>
      <w:proofErr w:type="gramStart"/>
      <w:r>
        <w:rPr>
          <w:rFonts w:ascii="Times New Roman" w:eastAsia="仿宋_GB2312" w:hAnsi="Times New Roman" w:hint="eastAsia"/>
          <w:sz w:val="32"/>
          <w:szCs w:val="32"/>
        </w:rPr>
        <w:t>好的模范</w:t>
      </w:r>
      <w:proofErr w:type="gramEnd"/>
      <w:r>
        <w:rPr>
          <w:rFonts w:ascii="Times New Roman" w:eastAsia="仿宋_GB2312" w:hAnsi="Times New Roman" w:hint="eastAsia"/>
          <w:sz w:val="32"/>
          <w:szCs w:val="32"/>
        </w:rPr>
        <w:t>部门。各级党委（党组）要加强对组织工作的领导，为组织部门开展工作创造条件。</w:t>
      </w:r>
    </w:p>
    <w:p w14:paraId="357A56B7"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中共中央政治局委员、中央组织部部长李干杰作总结讲话，表示要深入学习贯彻习近平新时代中国特色社会主义思想特别是关于党的建设的重要思想，认真落</w:t>
      </w:r>
      <w:proofErr w:type="gramStart"/>
      <w:r>
        <w:rPr>
          <w:rFonts w:ascii="Times New Roman" w:eastAsia="仿宋_GB2312" w:hAnsi="Times New Roman" w:hint="eastAsia"/>
          <w:sz w:val="32"/>
          <w:szCs w:val="32"/>
        </w:rPr>
        <w:t>实习近</w:t>
      </w:r>
      <w:proofErr w:type="gramEnd"/>
      <w:r>
        <w:rPr>
          <w:rFonts w:ascii="Times New Roman" w:eastAsia="仿宋_GB2312" w:hAnsi="Times New Roman" w:hint="eastAsia"/>
          <w:sz w:val="32"/>
          <w:szCs w:val="32"/>
        </w:rPr>
        <w:t>平总书记重要指示，坚定拥护“两个确立”、坚决做到“两个维护”，持续加强党的创新理论武装，优化干部选育管用工作，全方位培养引进用好人才，从严从实抓好党员队伍建设，</w:t>
      </w:r>
      <w:proofErr w:type="gramStart"/>
      <w:r>
        <w:rPr>
          <w:rFonts w:ascii="Times New Roman" w:eastAsia="仿宋_GB2312" w:hAnsi="Times New Roman" w:hint="eastAsia"/>
          <w:sz w:val="32"/>
          <w:szCs w:val="32"/>
        </w:rPr>
        <w:t>提升党</w:t>
      </w:r>
      <w:proofErr w:type="gramEnd"/>
      <w:r>
        <w:rPr>
          <w:rFonts w:ascii="Times New Roman" w:eastAsia="仿宋_GB2312" w:hAnsi="Times New Roman" w:hint="eastAsia"/>
          <w:sz w:val="32"/>
          <w:szCs w:val="32"/>
        </w:rPr>
        <w:t>的组织体系建设整体效能，为强国建设、民族复兴伟业提供坚强组织保证。</w:t>
      </w:r>
    </w:p>
    <w:p w14:paraId="315D7363"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北京市、浙江省、四川省、商务部、中国国家铁路集团有限公司、天津大学负责同志作交流发言。</w:t>
      </w:r>
    </w:p>
    <w:p w14:paraId="69206CB0"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李书磊、刘金国、穆虹、姜信治出席会议。</w:t>
      </w:r>
    </w:p>
    <w:p w14:paraId="1BF67FF8"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中央党的建设工作领导小组成员，各省、自治区、直辖市和计划单列市、新疆生产建设兵团，中央和国家机关有关部门、有</w:t>
      </w:r>
      <w:r>
        <w:rPr>
          <w:rFonts w:ascii="Times New Roman" w:eastAsia="仿宋_GB2312" w:hAnsi="Times New Roman" w:hint="eastAsia"/>
          <w:sz w:val="32"/>
          <w:szCs w:val="32"/>
        </w:rPr>
        <w:lastRenderedPageBreak/>
        <w:t>关人民团体，中央管理的金融机构、部分企业、高校，军队有关单位负责同志等参加会议。</w:t>
      </w:r>
    </w:p>
    <w:p w14:paraId="5A981360" w14:textId="77777777" w:rsidR="00F5386A" w:rsidRDefault="00000000">
      <w:pPr>
        <w:rPr>
          <w:rFonts w:ascii="Times New Roman" w:eastAsia="仿宋_GB2312" w:hAnsi="Times New Roman"/>
          <w:sz w:val="32"/>
          <w:szCs w:val="32"/>
        </w:rPr>
      </w:pPr>
      <w:r>
        <w:rPr>
          <w:rFonts w:ascii="Times New Roman" w:eastAsia="仿宋_GB2312" w:hAnsi="Times New Roman" w:hint="eastAsia"/>
          <w:sz w:val="32"/>
          <w:szCs w:val="32"/>
        </w:rPr>
        <w:br w:type="page"/>
      </w:r>
    </w:p>
    <w:p w14:paraId="172C3241" w14:textId="77777777" w:rsidR="00F5386A" w:rsidRDefault="00000000">
      <w:pPr>
        <w:spacing w:line="560" w:lineRule="exact"/>
        <w:ind w:firstLineChars="200" w:firstLine="640"/>
        <w:outlineLvl w:val="1"/>
        <w:rPr>
          <w:rFonts w:ascii="方正小标宋简体" w:eastAsia="方正小标宋简体" w:hAnsi="方正小标宋简体" w:cs="方正小标宋简体"/>
          <w:sz w:val="32"/>
          <w:szCs w:val="32"/>
        </w:rPr>
      </w:pPr>
      <w:bookmarkStart w:id="2" w:name="_Toc1319304645"/>
      <w:r>
        <w:rPr>
          <w:rFonts w:ascii="方正小标宋简体" w:eastAsia="方正小标宋简体" w:hAnsi="方正小标宋简体" w:cs="方正小标宋简体"/>
          <w:sz w:val="32"/>
          <w:szCs w:val="32"/>
        </w:rPr>
        <w:lastRenderedPageBreak/>
        <w:t>1-2 习近平为新征程上组织工作指明方向</w:t>
      </w:r>
      <w:bookmarkEnd w:id="2"/>
    </w:p>
    <w:p w14:paraId="15909C11" w14:textId="77777777" w:rsidR="00F5386A" w:rsidRDefault="00000000">
      <w:pPr>
        <w:spacing w:line="560" w:lineRule="exact"/>
        <w:ind w:firstLineChars="200" w:firstLine="640"/>
        <w:rPr>
          <w:rFonts w:ascii="仿宋_GB2312" w:eastAsia="仿宋_GB2312" w:hAnsi="仿宋_GB2312" w:cs="仿宋_GB2312"/>
          <w:sz w:val="32"/>
          <w:szCs w:val="32"/>
        </w:rPr>
      </w:pPr>
      <w:r>
        <w:rPr>
          <w:rFonts w:ascii="Times New Roman" w:eastAsia="仿宋_GB2312" w:hAnsi="Times New Roman"/>
          <w:sz w:val="32"/>
          <w:szCs w:val="32"/>
        </w:rPr>
        <w:t>2023</w:t>
      </w:r>
      <w:r>
        <w:rPr>
          <w:rFonts w:ascii="Times New Roman" w:eastAsia="仿宋_GB2312" w:hAnsi="Times New Roman"/>
          <w:sz w:val="32"/>
          <w:szCs w:val="32"/>
        </w:rPr>
        <w:t>年</w:t>
      </w:r>
      <w:r>
        <w:rPr>
          <w:rFonts w:ascii="Times New Roman" w:eastAsia="仿宋_GB2312" w:hAnsi="Times New Roman"/>
          <w:sz w:val="32"/>
          <w:szCs w:val="32"/>
        </w:rPr>
        <w:t>6</w:t>
      </w:r>
      <w:r>
        <w:rPr>
          <w:rFonts w:ascii="Times New Roman" w:eastAsia="仿宋_GB2312" w:hAnsi="Times New Roman"/>
          <w:sz w:val="32"/>
          <w:szCs w:val="32"/>
        </w:rPr>
        <w:t>月，习近平对党的建设和组织工作</w:t>
      </w:r>
      <w:proofErr w:type="gramStart"/>
      <w:r>
        <w:rPr>
          <w:rFonts w:ascii="Times New Roman" w:eastAsia="仿宋_GB2312" w:hAnsi="Times New Roman"/>
          <w:sz w:val="32"/>
          <w:szCs w:val="32"/>
        </w:rPr>
        <w:t>作出</w:t>
      </w:r>
      <w:proofErr w:type="gramEnd"/>
      <w:r>
        <w:rPr>
          <w:rFonts w:ascii="Times New Roman" w:eastAsia="仿宋_GB2312" w:hAnsi="Times New Roman"/>
          <w:sz w:val="32"/>
          <w:szCs w:val="32"/>
        </w:rPr>
        <w:t>重要指示指出，全面建设社会主义现代化国家，全面推进中华民族伟大复兴，关键在党，关键在人。实现党在新时代新征程的使命</w:t>
      </w:r>
      <w:r>
        <w:rPr>
          <w:rFonts w:ascii="仿宋_GB2312" w:eastAsia="仿宋_GB2312" w:hAnsi="仿宋_GB2312" w:cs="仿宋_GB2312" w:hint="eastAsia"/>
          <w:sz w:val="32"/>
          <w:szCs w:val="32"/>
        </w:rPr>
        <w:t>任务，党的建设和组织工作要有新担当新作为。</w:t>
      </w:r>
    </w:p>
    <w:p w14:paraId="67BFF158" w14:textId="77777777" w:rsidR="00F5386A" w:rsidRDefault="00000000">
      <w:pPr>
        <w:pStyle w:val="a3"/>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★要坚持以</w:t>
      </w:r>
      <w:r>
        <w:rPr>
          <w:rStyle w:val="a4"/>
          <w:rFonts w:ascii="仿宋_GB2312" w:eastAsia="仿宋_GB2312" w:hAnsi="仿宋_GB2312" w:cs="仿宋_GB2312" w:hint="eastAsia"/>
          <w:color w:val="333333"/>
          <w:sz w:val="32"/>
          <w:szCs w:val="32"/>
        </w:rPr>
        <w:t>新时代中国特色社会主义思想</w:t>
      </w:r>
      <w:r>
        <w:rPr>
          <w:rFonts w:ascii="仿宋_GB2312" w:eastAsia="仿宋_GB2312" w:hAnsi="仿宋_GB2312" w:cs="仿宋_GB2312" w:hint="eastAsia"/>
          <w:color w:val="333333"/>
          <w:sz w:val="32"/>
          <w:szCs w:val="32"/>
        </w:rPr>
        <w:t>为指导，全面贯彻</w:t>
      </w:r>
      <w:r>
        <w:rPr>
          <w:rStyle w:val="a4"/>
          <w:rFonts w:ascii="仿宋_GB2312" w:eastAsia="仿宋_GB2312" w:hAnsi="仿宋_GB2312" w:cs="仿宋_GB2312" w:hint="eastAsia"/>
          <w:color w:val="333333"/>
          <w:sz w:val="32"/>
          <w:szCs w:val="32"/>
        </w:rPr>
        <w:t>党的二十大精神</w:t>
      </w:r>
      <w:r>
        <w:rPr>
          <w:rFonts w:ascii="仿宋_GB2312" w:eastAsia="仿宋_GB2312" w:hAnsi="仿宋_GB2312" w:cs="仿宋_GB2312" w:hint="eastAsia"/>
          <w:color w:val="333333"/>
          <w:sz w:val="32"/>
          <w:szCs w:val="32"/>
        </w:rPr>
        <w:t>，深刻领会</w:t>
      </w:r>
      <w:r>
        <w:rPr>
          <w:rStyle w:val="a4"/>
          <w:rFonts w:ascii="仿宋_GB2312" w:eastAsia="仿宋_GB2312" w:hAnsi="仿宋_GB2312" w:cs="仿宋_GB2312" w:hint="eastAsia"/>
          <w:color w:val="333333"/>
          <w:sz w:val="32"/>
          <w:szCs w:val="32"/>
        </w:rPr>
        <w:t>党中央关于党的建设的重要思想</w:t>
      </w:r>
      <w:r>
        <w:rPr>
          <w:rFonts w:ascii="仿宋_GB2312" w:eastAsia="仿宋_GB2312" w:hAnsi="仿宋_GB2312" w:cs="仿宋_GB2312" w:hint="eastAsia"/>
          <w:color w:val="333333"/>
          <w:sz w:val="32"/>
          <w:szCs w:val="32"/>
        </w:rPr>
        <w:t>，深入落实</w:t>
      </w:r>
      <w:r>
        <w:rPr>
          <w:rStyle w:val="a4"/>
          <w:rFonts w:ascii="仿宋_GB2312" w:eastAsia="仿宋_GB2312" w:hAnsi="仿宋_GB2312" w:cs="仿宋_GB2312" w:hint="eastAsia"/>
          <w:color w:val="333333"/>
          <w:sz w:val="32"/>
          <w:szCs w:val="32"/>
        </w:rPr>
        <w:t>新时代党的建设总要求</w:t>
      </w:r>
      <w:r>
        <w:rPr>
          <w:rFonts w:ascii="仿宋_GB2312" w:eastAsia="仿宋_GB2312" w:hAnsi="仿宋_GB2312" w:cs="仿宋_GB2312" w:hint="eastAsia"/>
          <w:color w:val="333333"/>
          <w:sz w:val="32"/>
          <w:szCs w:val="32"/>
        </w:rPr>
        <w:t>和</w:t>
      </w:r>
      <w:r>
        <w:rPr>
          <w:rStyle w:val="a4"/>
          <w:rFonts w:ascii="仿宋_GB2312" w:eastAsia="仿宋_GB2312" w:hAnsi="仿宋_GB2312" w:cs="仿宋_GB2312" w:hint="eastAsia"/>
          <w:color w:val="333333"/>
          <w:sz w:val="32"/>
          <w:szCs w:val="32"/>
        </w:rPr>
        <w:t>新时代党的组织路线</w:t>
      </w:r>
      <w:r>
        <w:rPr>
          <w:rFonts w:ascii="仿宋_GB2312" w:eastAsia="仿宋_GB2312" w:hAnsi="仿宋_GB2312" w:cs="仿宋_GB2312" w:hint="eastAsia"/>
          <w:color w:val="333333"/>
          <w:sz w:val="32"/>
          <w:szCs w:val="32"/>
        </w:rPr>
        <w:t>，深入推进</w:t>
      </w:r>
      <w:r>
        <w:rPr>
          <w:rStyle w:val="a4"/>
          <w:rFonts w:ascii="仿宋_GB2312" w:eastAsia="仿宋_GB2312" w:hAnsi="仿宋_GB2312" w:cs="仿宋_GB2312" w:hint="eastAsia"/>
          <w:color w:val="333333"/>
          <w:sz w:val="32"/>
          <w:szCs w:val="32"/>
        </w:rPr>
        <w:t>新时代党的建设新的伟大工程</w:t>
      </w:r>
      <w:r>
        <w:rPr>
          <w:rFonts w:ascii="仿宋_GB2312" w:eastAsia="仿宋_GB2312" w:hAnsi="仿宋_GB2312" w:cs="仿宋_GB2312" w:hint="eastAsia"/>
          <w:color w:val="333333"/>
          <w:sz w:val="32"/>
          <w:szCs w:val="32"/>
        </w:rPr>
        <w:t>。</w:t>
      </w:r>
    </w:p>
    <w:p w14:paraId="499AAD83" w14:textId="77777777" w:rsidR="00F5386A" w:rsidRDefault="00000000">
      <w:pPr>
        <w:pStyle w:val="a3"/>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★以坚持和加强党中央集中统一领导为</w:t>
      </w:r>
      <w:r>
        <w:rPr>
          <w:rStyle w:val="a4"/>
          <w:rFonts w:ascii="仿宋_GB2312" w:eastAsia="仿宋_GB2312" w:hAnsi="仿宋_GB2312" w:cs="仿宋_GB2312" w:hint="eastAsia"/>
          <w:color w:val="333333"/>
          <w:sz w:val="32"/>
          <w:szCs w:val="32"/>
        </w:rPr>
        <w:t>最高原则</w:t>
      </w:r>
      <w:r>
        <w:rPr>
          <w:rFonts w:ascii="仿宋_GB2312" w:eastAsia="仿宋_GB2312" w:hAnsi="仿宋_GB2312" w:cs="仿宋_GB2312" w:hint="eastAsia"/>
          <w:color w:val="333333"/>
          <w:sz w:val="32"/>
          <w:szCs w:val="32"/>
        </w:rPr>
        <w:t>。</w:t>
      </w:r>
    </w:p>
    <w:p w14:paraId="4DFF4DAF" w14:textId="77777777" w:rsidR="00F5386A" w:rsidRDefault="00000000">
      <w:pPr>
        <w:pStyle w:val="a3"/>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★以忠诚为党护党、全力</w:t>
      </w:r>
      <w:proofErr w:type="gramStart"/>
      <w:r>
        <w:rPr>
          <w:rFonts w:ascii="仿宋_GB2312" w:eastAsia="仿宋_GB2312" w:hAnsi="仿宋_GB2312" w:cs="仿宋_GB2312" w:hint="eastAsia"/>
          <w:color w:val="333333"/>
          <w:sz w:val="32"/>
          <w:szCs w:val="32"/>
        </w:rPr>
        <w:t>兴党强</w:t>
      </w:r>
      <w:proofErr w:type="gramEnd"/>
      <w:r>
        <w:rPr>
          <w:rFonts w:ascii="仿宋_GB2312" w:eastAsia="仿宋_GB2312" w:hAnsi="仿宋_GB2312" w:cs="仿宋_GB2312" w:hint="eastAsia"/>
          <w:color w:val="333333"/>
          <w:sz w:val="32"/>
          <w:szCs w:val="32"/>
        </w:rPr>
        <w:t>党为</w:t>
      </w:r>
      <w:r>
        <w:rPr>
          <w:rStyle w:val="a4"/>
          <w:rFonts w:ascii="仿宋_GB2312" w:eastAsia="仿宋_GB2312" w:hAnsi="仿宋_GB2312" w:cs="仿宋_GB2312" w:hint="eastAsia"/>
          <w:color w:val="333333"/>
          <w:sz w:val="32"/>
          <w:szCs w:val="32"/>
        </w:rPr>
        <w:t>根本使命</w:t>
      </w:r>
      <w:r>
        <w:rPr>
          <w:rFonts w:ascii="仿宋_GB2312" w:eastAsia="仿宋_GB2312" w:hAnsi="仿宋_GB2312" w:cs="仿宋_GB2312" w:hint="eastAsia"/>
          <w:color w:val="333333"/>
          <w:sz w:val="32"/>
          <w:szCs w:val="32"/>
        </w:rPr>
        <w:t>。</w:t>
      </w:r>
    </w:p>
    <w:p w14:paraId="56541D45" w14:textId="77777777" w:rsidR="00F5386A" w:rsidRDefault="00000000">
      <w:pPr>
        <w:pStyle w:val="a3"/>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★以解决大党独有难题、健全全面从严治党体系为</w:t>
      </w:r>
      <w:r>
        <w:rPr>
          <w:rStyle w:val="a4"/>
          <w:rFonts w:ascii="仿宋_GB2312" w:eastAsia="仿宋_GB2312" w:hAnsi="仿宋_GB2312" w:cs="仿宋_GB2312" w:hint="eastAsia"/>
          <w:color w:val="333333"/>
          <w:sz w:val="32"/>
          <w:szCs w:val="32"/>
        </w:rPr>
        <w:t>重大任务</w:t>
      </w:r>
      <w:r>
        <w:rPr>
          <w:rFonts w:ascii="仿宋_GB2312" w:eastAsia="仿宋_GB2312" w:hAnsi="仿宋_GB2312" w:cs="仿宋_GB2312" w:hint="eastAsia"/>
          <w:color w:val="333333"/>
          <w:sz w:val="32"/>
          <w:szCs w:val="32"/>
        </w:rPr>
        <w:t>。</w:t>
      </w:r>
    </w:p>
    <w:p w14:paraId="73F3D314" w14:textId="77777777" w:rsidR="00F5386A" w:rsidRDefault="00000000">
      <w:pPr>
        <w:pStyle w:val="a3"/>
        <w:spacing w:beforeAutospacing="0" w:afterAutospacing="0" w:line="56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★坚持不懈用</w:t>
      </w:r>
      <w:r>
        <w:rPr>
          <w:rStyle w:val="a4"/>
          <w:rFonts w:ascii="仿宋_GB2312" w:eastAsia="仿宋_GB2312" w:hAnsi="仿宋_GB2312" w:cs="仿宋_GB2312" w:hint="eastAsia"/>
          <w:color w:val="333333"/>
          <w:sz w:val="32"/>
          <w:szCs w:val="32"/>
        </w:rPr>
        <w:t>党的创新理论</w:t>
      </w:r>
      <w:r>
        <w:rPr>
          <w:rFonts w:ascii="仿宋_GB2312" w:eastAsia="仿宋_GB2312" w:hAnsi="仿宋_GB2312" w:cs="仿宋_GB2312" w:hint="eastAsia"/>
          <w:color w:val="333333"/>
          <w:sz w:val="32"/>
          <w:szCs w:val="32"/>
        </w:rPr>
        <w:t>统一全党思想意志行动，不断严密上下贯通、执行有力的</w:t>
      </w:r>
      <w:r>
        <w:rPr>
          <w:rStyle w:val="a4"/>
          <w:rFonts w:ascii="仿宋_GB2312" w:eastAsia="仿宋_GB2312" w:hAnsi="仿宋_GB2312" w:cs="仿宋_GB2312" w:hint="eastAsia"/>
          <w:color w:val="333333"/>
          <w:sz w:val="32"/>
          <w:szCs w:val="32"/>
        </w:rPr>
        <w:t>组织体系</w:t>
      </w:r>
      <w:r>
        <w:rPr>
          <w:rFonts w:ascii="仿宋_GB2312" w:eastAsia="仿宋_GB2312" w:hAnsi="仿宋_GB2312" w:cs="仿宋_GB2312" w:hint="eastAsia"/>
          <w:color w:val="333333"/>
          <w:sz w:val="32"/>
          <w:szCs w:val="32"/>
        </w:rPr>
        <w:t>，着力建强堪当民族复兴重任的</w:t>
      </w:r>
      <w:r>
        <w:rPr>
          <w:rStyle w:val="a4"/>
          <w:rFonts w:ascii="仿宋_GB2312" w:eastAsia="仿宋_GB2312" w:hAnsi="仿宋_GB2312" w:cs="仿宋_GB2312" w:hint="eastAsia"/>
          <w:color w:val="333333"/>
          <w:sz w:val="32"/>
          <w:szCs w:val="32"/>
        </w:rPr>
        <w:t>高素质执政骨干队伍</w:t>
      </w:r>
      <w:r>
        <w:rPr>
          <w:rFonts w:ascii="仿宋_GB2312" w:eastAsia="仿宋_GB2312" w:hAnsi="仿宋_GB2312" w:cs="仿宋_GB2312" w:hint="eastAsia"/>
          <w:color w:val="333333"/>
          <w:sz w:val="32"/>
          <w:szCs w:val="32"/>
        </w:rPr>
        <w:t>，加快建设世界重要</w:t>
      </w:r>
      <w:r>
        <w:rPr>
          <w:rStyle w:val="a4"/>
          <w:rFonts w:ascii="仿宋_GB2312" w:eastAsia="仿宋_GB2312" w:hAnsi="仿宋_GB2312" w:cs="仿宋_GB2312" w:hint="eastAsia"/>
          <w:color w:val="333333"/>
          <w:sz w:val="32"/>
          <w:szCs w:val="32"/>
        </w:rPr>
        <w:t>人才中心</w:t>
      </w:r>
      <w:r>
        <w:rPr>
          <w:rFonts w:ascii="仿宋_GB2312" w:eastAsia="仿宋_GB2312" w:hAnsi="仿宋_GB2312" w:cs="仿宋_GB2312" w:hint="eastAsia"/>
          <w:color w:val="333333"/>
          <w:sz w:val="32"/>
          <w:szCs w:val="32"/>
        </w:rPr>
        <w:t>和</w:t>
      </w:r>
      <w:r>
        <w:rPr>
          <w:rStyle w:val="a4"/>
          <w:rFonts w:ascii="仿宋_GB2312" w:eastAsia="仿宋_GB2312" w:hAnsi="仿宋_GB2312" w:cs="仿宋_GB2312" w:hint="eastAsia"/>
          <w:color w:val="333333"/>
          <w:sz w:val="32"/>
          <w:szCs w:val="32"/>
        </w:rPr>
        <w:t>创新高地</w:t>
      </w:r>
      <w:r>
        <w:rPr>
          <w:rFonts w:ascii="仿宋_GB2312" w:eastAsia="仿宋_GB2312" w:hAnsi="仿宋_GB2312" w:cs="仿宋_GB2312" w:hint="eastAsia"/>
          <w:color w:val="333333"/>
          <w:sz w:val="32"/>
          <w:szCs w:val="32"/>
        </w:rPr>
        <w:t>，持续深化</w:t>
      </w:r>
      <w:r>
        <w:rPr>
          <w:rStyle w:val="a4"/>
          <w:rFonts w:ascii="仿宋_GB2312" w:eastAsia="仿宋_GB2312" w:hAnsi="仿宋_GB2312" w:cs="仿宋_GB2312" w:hint="eastAsia"/>
          <w:color w:val="333333"/>
          <w:sz w:val="32"/>
          <w:szCs w:val="32"/>
        </w:rPr>
        <w:t>模范部门</w:t>
      </w:r>
      <w:r>
        <w:rPr>
          <w:rFonts w:ascii="仿宋_GB2312" w:eastAsia="仿宋_GB2312" w:hAnsi="仿宋_GB2312" w:cs="仿宋_GB2312" w:hint="eastAsia"/>
          <w:color w:val="333333"/>
          <w:sz w:val="32"/>
          <w:szCs w:val="32"/>
        </w:rPr>
        <w:t>和</w:t>
      </w:r>
      <w:r>
        <w:rPr>
          <w:rStyle w:val="a4"/>
          <w:rFonts w:ascii="仿宋_GB2312" w:eastAsia="仿宋_GB2312" w:hAnsi="仿宋_GB2312" w:cs="仿宋_GB2312" w:hint="eastAsia"/>
          <w:color w:val="333333"/>
          <w:sz w:val="32"/>
          <w:szCs w:val="32"/>
        </w:rPr>
        <w:t>过硬队伍</w:t>
      </w:r>
      <w:r>
        <w:rPr>
          <w:rFonts w:ascii="仿宋_GB2312" w:eastAsia="仿宋_GB2312" w:hAnsi="仿宋_GB2312" w:cs="仿宋_GB2312" w:hint="eastAsia"/>
          <w:color w:val="333333"/>
          <w:sz w:val="32"/>
          <w:szCs w:val="32"/>
        </w:rPr>
        <w:t>建设，不断提高组织工作质量，为更好地以党的伟大自我革命引领伟大社会革命，推进强国建设、民族复兴伟业提供坚强组织保证。</w:t>
      </w:r>
    </w:p>
    <w:p w14:paraId="6BF59F7F" w14:textId="77777777" w:rsidR="00F5386A" w:rsidRDefault="00000000">
      <w:pP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br w:type="page"/>
      </w:r>
    </w:p>
    <w:p w14:paraId="48F4C771" w14:textId="77777777" w:rsidR="00F5386A" w:rsidRDefault="00000000">
      <w:pPr>
        <w:spacing w:line="560" w:lineRule="exact"/>
        <w:jc w:val="center"/>
        <w:outlineLvl w:val="0"/>
        <w:rPr>
          <w:rFonts w:ascii="方正小标宋简体" w:eastAsia="方正小标宋简体" w:hAnsi="方正小标宋简体" w:cs="方正小标宋简体"/>
          <w:sz w:val="44"/>
          <w:szCs w:val="44"/>
        </w:rPr>
      </w:pPr>
      <w:bookmarkStart w:id="3" w:name="_Toc784513240"/>
      <w:r>
        <w:rPr>
          <w:rFonts w:ascii="方正小标宋简体" w:eastAsia="方正小标宋简体" w:hAnsi="方正小标宋简体" w:cs="方正小标宋简体"/>
          <w:sz w:val="44"/>
          <w:szCs w:val="44"/>
        </w:rPr>
        <w:lastRenderedPageBreak/>
        <w:t>2.</w:t>
      </w:r>
      <w:r>
        <w:rPr>
          <w:rFonts w:ascii="方正小标宋简体" w:eastAsia="方正小标宋简体" w:hAnsi="方正小标宋简体" w:cs="方正小标宋简体" w:hint="eastAsia"/>
          <w:sz w:val="44"/>
          <w:szCs w:val="44"/>
        </w:rPr>
        <w:t>习近平总书记关于党内政治生活的重要论述</w:t>
      </w:r>
      <w:bookmarkEnd w:id="3"/>
    </w:p>
    <w:p w14:paraId="71942113" w14:textId="77777777" w:rsidR="00F5386A" w:rsidRDefault="00F5386A">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5AC5CCBD"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性是党员干部立身、立业、立言、立德的基石，必须在严格的党内生活锻炼中不断增强。要增强党内生活的政治性、原则性、战斗性，使各种方式的党内生活都有实质性内容，都能有针对性地解决问题，坚决反对党内生活中的自由主义、好人主义。</w:t>
      </w:r>
    </w:p>
    <w:p w14:paraId="714C4BCB"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——2013</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9</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23</w:t>
      </w:r>
      <w:r>
        <w:rPr>
          <w:rFonts w:ascii="Times New Roman Regular" w:eastAsia="楷体_GB2312" w:hAnsi="Times New Roman Regular" w:cs="Times New Roman Regular"/>
          <w:color w:val="333333"/>
          <w:sz w:val="32"/>
          <w:szCs w:val="32"/>
        </w:rPr>
        <w:t>日至</w:t>
      </w:r>
      <w:r>
        <w:rPr>
          <w:rFonts w:ascii="Times New Roman Regular" w:eastAsia="楷体_GB2312" w:hAnsi="Times New Roman Regular" w:cs="Times New Roman Regular"/>
          <w:color w:val="333333"/>
          <w:sz w:val="32"/>
          <w:szCs w:val="32"/>
        </w:rPr>
        <w:t>25</w:t>
      </w:r>
      <w:r>
        <w:rPr>
          <w:rFonts w:ascii="Times New Roman Regular" w:eastAsia="楷体_GB2312" w:hAnsi="Times New Roman Regular" w:cs="Times New Roman Regular"/>
          <w:color w:val="333333"/>
          <w:sz w:val="32"/>
          <w:szCs w:val="32"/>
        </w:rPr>
        <w:t>日，在指导河北省委常委班子专题民主生活会时强调</w:t>
      </w:r>
    </w:p>
    <w:p w14:paraId="1704A27C"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有的干部信奉拉帮结派的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圈子文化</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整天琢磨拉关系、找门路，分析某某是谁的人，某某是谁提拔的，该同谁搞搞关系、套套近乎，看看能抱上谁的大腿。有的领导干部喜欢当家长式的人物，希望别人都唯命是从，认为对自己百依百顺的就是好干部，而对别人、对群众怎么样可以不闻不问，弄得党内生活很不正常。</w:t>
      </w:r>
    </w:p>
    <w:p w14:paraId="27DA2CB7"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——2014</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1</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14</w:t>
      </w:r>
      <w:r>
        <w:rPr>
          <w:rFonts w:ascii="Times New Roman Regular" w:eastAsia="楷体_GB2312" w:hAnsi="Times New Roman Regular" w:cs="Times New Roman Regular"/>
          <w:color w:val="333333"/>
          <w:sz w:val="32"/>
          <w:szCs w:val="32"/>
        </w:rPr>
        <w:t>日，在十八届中央纪委三次全会上的讲话</w:t>
      </w:r>
    </w:p>
    <w:p w14:paraId="77F22EC3"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内政治生活是党组织教育管理党员和党员进行党性锻炼的主要平台，从严治党必须从党内政治生活严起。有什么样的党内政治生活，就有什么样的党员、干部作风。一个班子强不强、有没有战斗力，同有没有严肃认真的党内政治生活密切相关；一个领导干部强不强、威信高不高，也同是否经过严肃认真的党内政治生活锻炼密切相关。</w:t>
      </w:r>
    </w:p>
    <w:p w14:paraId="20F8D738"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这些年，一些地方和部门自由主义、分散主义、好人主义、</w:t>
      </w:r>
      <w:r>
        <w:rPr>
          <w:rFonts w:ascii="Times New Roman Regular" w:eastAsia="仿宋_GB2312" w:hAnsi="Times New Roman Regular" w:cs="Times New Roman Regular"/>
          <w:color w:val="333333"/>
          <w:sz w:val="32"/>
          <w:szCs w:val="32"/>
        </w:rPr>
        <w:lastRenderedPageBreak/>
        <w:t>个人主义盛行，有的是搞家长制、独断专行，以至于一些人不知党内政治生活为何物，是非判断十分模糊。这个问题，通过这次活动有了一定程度的解决，要继续扩大成果，使党内政治生活在全党严肃认真开展起来。</w:t>
      </w:r>
    </w:p>
    <w:p w14:paraId="056533DF"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严肃党内政治生活需要多方努力，其中至关重要的是要使全党深刻认识马克思主义政党有别于其他政党的本质特征，深刻认识严肃党内政治生活的重大作用，深刻认识党内政治生活不正常的严重后果。</w:t>
      </w:r>
    </w:p>
    <w:p w14:paraId="1683B227"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党内政治生活和组织生活都要讲政治、讲原则、讲规矩，不能搞假大空，不能随意化、平淡化，更不能娱乐化、庸俗化。党内上下关系、人际关系、工作氛围都要突出团结和谐、纯洁健康、弘扬正气，不允许搞团</w:t>
      </w:r>
      <w:proofErr w:type="gramStart"/>
      <w:r>
        <w:rPr>
          <w:rFonts w:ascii="Times New Roman Regular" w:eastAsia="仿宋_GB2312" w:hAnsi="Times New Roman Regular" w:cs="Times New Roman Regular"/>
          <w:color w:val="333333"/>
          <w:sz w:val="32"/>
          <w:szCs w:val="32"/>
        </w:rPr>
        <w:t>团伙</w:t>
      </w:r>
      <w:proofErr w:type="gramEnd"/>
      <w:r>
        <w:rPr>
          <w:rFonts w:ascii="Times New Roman Regular" w:eastAsia="仿宋_GB2312" w:hAnsi="Times New Roman Regular" w:cs="Times New Roman Regular"/>
          <w:color w:val="333333"/>
          <w:sz w:val="32"/>
          <w:szCs w:val="32"/>
        </w:rPr>
        <w:t>伙、帮</w:t>
      </w:r>
      <w:proofErr w:type="gramStart"/>
      <w:r>
        <w:rPr>
          <w:rFonts w:ascii="Times New Roman Regular" w:eastAsia="仿宋_GB2312" w:hAnsi="Times New Roman Regular" w:cs="Times New Roman Regular"/>
          <w:color w:val="333333"/>
          <w:sz w:val="32"/>
          <w:szCs w:val="32"/>
        </w:rPr>
        <w:t>帮派</w:t>
      </w:r>
      <w:proofErr w:type="gramEnd"/>
      <w:r>
        <w:rPr>
          <w:rFonts w:ascii="Times New Roman Regular" w:eastAsia="仿宋_GB2312" w:hAnsi="Times New Roman Regular" w:cs="Times New Roman Regular"/>
          <w:color w:val="333333"/>
          <w:sz w:val="32"/>
          <w:szCs w:val="32"/>
        </w:rPr>
        <w:t>派，不允许搞利益集团、进行利益交换。</w:t>
      </w:r>
    </w:p>
    <w:p w14:paraId="5556483A"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严肃党内政治生活是每个党员、干部的事，大家都要增强角色意识和政治担当，在党言党、在党忧党、在党为党，把爱党、忧党、兴党、</w:t>
      </w:r>
      <w:proofErr w:type="gramStart"/>
      <w:r>
        <w:rPr>
          <w:rFonts w:ascii="Times New Roman Regular" w:eastAsia="仿宋_GB2312" w:hAnsi="Times New Roman Regular" w:cs="Times New Roman Regular"/>
          <w:color w:val="333333"/>
          <w:sz w:val="32"/>
          <w:szCs w:val="32"/>
        </w:rPr>
        <w:t>护党落实</w:t>
      </w:r>
      <w:proofErr w:type="gramEnd"/>
      <w:r>
        <w:rPr>
          <w:rFonts w:ascii="Times New Roman Regular" w:eastAsia="仿宋_GB2312" w:hAnsi="Times New Roman Regular" w:cs="Times New Roman Regular"/>
          <w:color w:val="333333"/>
          <w:sz w:val="32"/>
          <w:szCs w:val="32"/>
        </w:rPr>
        <w:t>到工作生活各个环节，敢于同形形色色违反党内政治生活原则和制度的现象作斗争。</w:t>
      </w:r>
    </w:p>
    <w:p w14:paraId="6A1DAC8A"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——2014</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10</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8</w:t>
      </w:r>
      <w:r>
        <w:rPr>
          <w:rFonts w:ascii="Times New Roman Regular" w:eastAsia="楷体_GB2312" w:hAnsi="Times New Roman Regular" w:cs="Times New Roman Regular"/>
          <w:color w:val="333333"/>
          <w:sz w:val="32"/>
          <w:szCs w:val="32"/>
        </w:rPr>
        <w:t>日，在党的群众路线教育实践活动总结大会上的讲话</w:t>
      </w:r>
    </w:p>
    <w:p w14:paraId="0F711150"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要坚持党内政治生活准则，全面贯彻执行民主集中制，时时处处讲原则、按原则办事。抓党风廉政建设，要落到领导干部个人身上，也要落到整个领导班子身上。领导班子主要负责人要增</w:t>
      </w:r>
      <w:r>
        <w:rPr>
          <w:rFonts w:ascii="Times New Roman Regular" w:eastAsia="仿宋_GB2312" w:hAnsi="Times New Roman Regular" w:cs="Times New Roman Regular"/>
          <w:color w:val="333333"/>
          <w:sz w:val="32"/>
          <w:szCs w:val="32"/>
        </w:rPr>
        <w:lastRenderedPageBreak/>
        <w:t>强抓班子、带队伍的意识，带头做到清正廉洁、干净干事。领导班子成员要本着爱护班子、爱护同事的真诚心愿，加强相互监督，努力做到一起干事、共同干净。</w:t>
      </w:r>
    </w:p>
    <w:p w14:paraId="7FB1E21B"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——2015</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7</w:t>
      </w:r>
      <w:r>
        <w:rPr>
          <w:rFonts w:ascii="Times New Roman Regular" w:eastAsia="楷体_GB2312" w:hAnsi="Times New Roman Regular" w:cs="Times New Roman Regular"/>
          <w:color w:val="333333"/>
          <w:sz w:val="32"/>
          <w:szCs w:val="32"/>
        </w:rPr>
        <w:t>月，在吉林调研时强调</w:t>
      </w:r>
    </w:p>
    <w:p w14:paraId="663C20EA"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我们党从成立之日起，就高度重视党内政治生活，在长期实践中逐步形成了以实事求是、理论联系实际、密切联系群众、批评和自我批评、民主集中制、严明党的纪律等为主要内容的党内政治生活基本规范。</w:t>
      </w:r>
    </w:p>
    <w:p w14:paraId="2BC79BA2"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严肃党内政治生活、净化党内政治生态是伟大斗争、伟大工程的题中应有之义，是我们党坚持党的性质和宗旨的重要法宝，是我们党实现自我净化、自我完善、自我革新、自我提高的重要途径。抓住了这个点，我们党就能更好凝心聚魂、强身健体。</w:t>
      </w:r>
    </w:p>
    <w:p w14:paraId="23AA5B89"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严肃党内政治生活是一篇大文章，其中最重要的是围绕坚持党的政治路线、思想路线、组织路线、群众路线，坚持和完善民主集中制、严格党的组织生活等重点内容，集中解决好突出问题。</w:t>
      </w:r>
    </w:p>
    <w:p w14:paraId="59866DC3"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——2016</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6</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28</w:t>
      </w:r>
      <w:r>
        <w:rPr>
          <w:rFonts w:ascii="Times New Roman Regular" w:eastAsia="楷体_GB2312" w:hAnsi="Times New Roman Regular" w:cs="Times New Roman Regular"/>
          <w:color w:val="333333"/>
          <w:sz w:val="32"/>
          <w:szCs w:val="32"/>
        </w:rPr>
        <w:t>日，在中共中央政治局第三十三次集体学习时的讲话</w:t>
      </w:r>
    </w:p>
    <w:p w14:paraId="152DA743"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严肃党内政治生活是全面从严治党的基础。党要管党，首先要从党内政治生活管起；从严治党，首先要从党内政治生活严起。我们要加强和规范党内政治生活，严肃党的政治纪律和政治规矩，增强党内政治生活的政治性、时代性、原则性、战斗性，全面净化党内政治生态。</w:t>
      </w:r>
    </w:p>
    <w:p w14:paraId="13766B84"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lastRenderedPageBreak/>
        <w:t>——2016</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7</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1</w:t>
      </w:r>
      <w:r>
        <w:rPr>
          <w:rFonts w:ascii="Times New Roman Regular" w:eastAsia="楷体_GB2312" w:hAnsi="Times New Roman Regular" w:cs="Times New Roman Regular"/>
          <w:color w:val="333333"/>
          <w:sz w:val="32"/>
          <w:szCs w:val="32"/>
        </w:rPr>
        <w:t>日，在庆祝中国共产党成立</w:t>
      </w:r>
      <w:r>
        <w:rPr>
          <w:rFonts w:ascii="Times New Roman Regular" w:eastAsia="楷体_GB2312" w:hAnsi="Times New Roman Regular" w:cs="Times New Roman Regular"/>
          <w:color w:val="333333"/>
          <w:sz w:val="32"/>
          <w:szCs w:val="32"/>
        </w:rPr>
        <w:t>95</w:t>
      </w:r>
      <w:r>
        <w:rPr>
          <w:rFonts w:ascii="Times New Roman Regular" w:eastAsia="楷体_GB2312" w:hAnsi="Times New Roman Regular" w:cs="Times New Roman Regular"/>
          <w:color w:val="333333"/>
          <w:sz w:val="32"/>
          <w:szCs w:val="32"/>
        </w:rPr>
        <w:t>周年大会上的讲话</w:t>
      </w:r>
    </w:p>
    <w:p w14:paraId="410766F1" w14:textId="77777777" w:rsidR="00F5386A" w:rsidRDefault="00000000">
      <w:pPr>
        <w:spacing w:line="560" w:lineRule="exact"/>
        <w:ind w:firstLineChars="200" w:firstLine="640"/>
        <w:rPr>
          <w:rFonts w:ascii="Times New Roman Regular" w:eastAsia="仿宋_GB2312" w:hAnsi="Times New Roman Regular" w:cs="Times New Roman Regular" w:hint="eastAsia"/>
          <w:color w:val="333333"/>
          <w:kern w:val="0"/>
          <w:sz w:val="32"/>
          <w:szCs w:val="32"/>
          <w:lang w:bidi="ar"/>
        </w:rPr>
      </w:pPr>
      <w:r>
        <w:rPr>
          <w:rFonts w:ascii="Times New Roman Regular" w:eastAsia="仿宋_GB2312" w:hAnsi="Times New Roman Regular" w:cs="Times New Roman Regular"/>
          <w:color w:val="333333"/>
          <w:kern w:val="0"/>
          <w:sz w:val="32"/>
          <w:szCs w:val="32"/>
          <w:lang w:bidi="ar"/>
        </w:rPr>
        <w:t>全面贯彻落实党的十八届六中全会精神，以新的认识指导新的实践，继续在常和长、严和实、深和细上下功夫，坚持共产党人价值观，依靠文化自信坚定理想信念，严肃党内政治生活，强化党内监督，推进标本兼治，全面加强纪律建设，持之以恒抓好作风建设，把反腐败斗争引向深入，不断增强全面从严治党的系统性、创造性、实效性。</w:t>
      </w:r>
    </w:p>
    <w:p w14:paraId="54050A09"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——2017</w:t>
      </w:r>
      <w:r>
        <w:rPr>
          <w:rFonts w:ascii="Times New Roman Regular" w:eastAsia="楷体_GB2312" w:hAnsi="Times New Roman Regular" w:cs="Times New Roman Regular" w:hint="eastAsia"/>
          <w:color w:val="333333"/>
          <w:sz w:val="32"/>
          <w:szCs w:val="32"/>
          <w:lang w:eastAsia="zh-Hans"/>
        </w:rPr>
        <w:t>年</w:t>
      </w:r>
      <w:r>
        <w:rPr>
          <w:rFonts w:ascii="Times New Roman Regular" w:eastAsia="楷体_GB2312" w:hAnsi="Times New Roman Regular" w:cs="Times New Roman Regular"/>
          <w:color w:val="333333"/>
          <w:sz w:val="32"/>
          <w:szCs w:val="32"/>
          <w:lang w:eastAsia="zh-Hans"/>
        </w:rPr>
        <w:t>1</w:t>
      </w:r>
      <w:r>
        <w:rPr>
          <w:rFonts w:ascii="Times New Roman Regular" w:eastAsia="楷体_GB2312" w:hAnsi="Times New Roman Regular" w:cs="Times New Roman Regular" w:hint="eastAsia"/>
          <w:color w:val="333333"/>
          <w:sz w:val="32"/>
          <w:szCs w:val="32"/>
          <w:lang w:eastAsia="zh-Hans"/>
        </w:rPr>
        <w:t>月</w:t>
      </w:r>
      <w:r>
        <w:rPr>
          <w:rFonts w:ascii="Times New Roman Regular" w:eastAsia="楷体_GB2312" w:hAnsi="Times New Roman Regular" w:cs="Times New Roman Regular"/>
          <w:color w:val="333333"/>
          <w:sz w:val="32"/>
          <w:szCs w:val="32"/>
        </w:rPr>
        <w:t>6</w:t>
      </w:r>
      <w:r>
        <w:rPr>
          <w:rFonts w:ascii="Times New Roman Regular" w:eastAsia="楷体_GB2312" w:hAnsi="Times New Roman Regular" w:cs="Times New Roman Regular"/>
          <w:color w:val="333333"/>
          <w:sz w:val="32"/>
          <w:szCs w:val="32"/>
        </w:rPr>
        <w:t>日，在中国共产党第十八届中央纪律检查委员会第七次全体会议上</w:t>
      </w:r>
      <w:r>
        <w:rPr>
          <w:rFonts w:ascii="Times New Roman Regular" w:eastAsia="楷体_GB2312" w:hAnsi="Times New Roman Regular" w:cs="Times New Roman Regular" w:hint="eastAsia"/>
          <w:color w:val="333333"/>
          <w:sz w:val="32"/>
          <w:szCs w:val="32"/>
          <w:lang w:eastAsia="zh-Hans"/>
        </w:rPr>
        <w:t>的</w:t>
      </w:r>
      <w:r>
        <w:rPr>
          <w:rFonts w:ascii="Times New Roman Regular" w:eastAsia="楷体_GB2312" w:hAnsi="Times New Roman Regular" w:cs="Times New Roman Regular"/>
          <w:color w:val="333333"/>
          <w:sz w:val="32"/>
          <w:szCs w:val="32"/>
        </w:rPr>
        <w:t>讲话</w:t>
      </w:r>
    </w:p>
    <w:p w14:paraId="605ED6FB" w14:textId="77777777" w:rsidR="00F5386A" w:rsidRDefault="00F5386A">
      <w:pPr>
        <w:pStyle w:val="a3"/>
        <w:spacing w:beforeAutospacing="0" w:afterAutospacing="0" w:line="560" w:lineRule="exact"/>
        <w:ind w:firstLineChars="200" w:firstLine="640"/>
        <w:jc w:val="right"/>
        <w:rPr>
          <w:rFonts w:ascii="Times New Roman Regular" w:eastAsia="仿宋_GB2312" w:hAnsi="Times New Roman Regular" w:cs="Times New Roman Regular" w:hint="eastAsia"/>
          <w:color w:val="333333"/>
          <w:sz w:val="32"/>
          <w:szCs w:val="32"/>
          <w:lang w:bidi="ar"/>
        </w:rPr>
      </w:pPr>
    </w:p>
    <w:p w14:paraId="316A419D" w14:textId="77777777" w:rsidR="00F5386A" w:rsidRDefault="00000000">
      <w:pPr>
        <w:pStyle w:val="a3"/>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lang w:bidi="ar"/>
        </w:rPr>
      </w:pPr>
      <w:r>
        <w:rPr>
          <w:rFonts w:ascii="Times New Roman Regular" w:eastAsia="仿宋_GB2312" w:hAnsi="Times New Roman Regular" w:cs="Times New Roman Regular"/>
          <w:color w:val="333333"/>
          <w:sz w:val="32"/>
          <w:szCs w:val="32"/>
          <w:lang w:bidi="ar"/>
        </w:rPr>
        <w:t>我经常讲，党员、干部要经常重温党章，重温自己的入党誓言，重温革命烈士的家书。党章要放在床头，经常对照检查，看看自己做到了没有？看看自己有没有违背初心的行为？房间要经常打扫，镜子要经常擦拭。要教育引导各级党组织和广大党员、干部经常进行思想政治体检，同党中央要求</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对标</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，拿党章党规</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扫描</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，用人民群众新期待</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透视</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，同先辈先烈、先进典型</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对照</w:t>
      </w:r>
      <w:r>
        <w:rPr>
          <w:rFonts w:ascii="Times New Roman Regular" w:eastAsia="仿宋_GB2312" w:hAnsi="Times New Roman Regular" w:cs="Times New Roman Regular"/>
          <w:color w:val="333333"/>
          <w:sz w:val="32"/>
          <w:szCs w:val="32"/>
          <w:lang w:bidi="ar"/>
        </w:rPr>
        <w:t>”</w:t>
      </w:r>
      <w:r>
        <w:rPr>
          <w:rFonts w:ascii="Times New Roman Regular" w:eastAsia="仿宋_GB2312" w:hAnsi="Times New Roman Regular" w:cs="Times New Roman Regular"/>
          <w:color w:val="333333"/>
          <w:sz w:val="32"/>
          <w:szCs w:val="32"/>
          <w:lang w:bidi="ar"/>
        </w:rPr>
        <w:t>，不断叩问初心、守护初心，不断坚守使命、担当使命，始终做到初心如</w:t>
      </w:r>
      <w:proofErr w:type="gramStart"/>
      <w:r>
        <w:rPr>
          <w:rFonts w:ascii="Times New Roman Regular" w:eastAsia="仿宋_GB2312" w:hAnsi="Times New Roman Regular" w:cs="Times New Roman Regular"/>
          <w:color w:val="333333"/>
          <w:sz w:val="32"/>
          <w:szCs w:val="32"/>
          <w:lang w:bidi="ar"/>
        </w:rPr>
        <w:t>磐</w:t>
      </w:r>
      <w:proofErr w:type="gramEnd"/>
      <w:r>
        <w:rPr>
          <w:rFonts w:ascii="Times New Roman Regular" w:eastAsia="仿宋_GB2312" w:hAnsi="Times New Roman Regular" w:cs="Times New Roman Regular"/>
          <w:color w:val="333333"/>
          <w:sz w:val="32"/>
          <w:szCs w:val="32"/>
          <w:lang w:bidi="ar"/>
        </w:rPr>
        <w:t>、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5463E320"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lastRenderedPageBreak/>
        <w:t>——2020</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1</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8</w:t>
      </w:r>
      <w:r>
        <w:rPr>
          <w:rFonts w:ascii="Times New Roman Regular" w:eastAsia="楷体_GB2312" w:hAnsi="Times New Roman Regular" w:cs="Times New Roman Regular"/>
          <w:color w:val="333333"/>
          <w:sz w:val="32"/>
          <w:szCs w:val="32"/>
        </w:rPr>
        <w:t>日，在</w:t>
      </w:r>
      <w:r>
        <w:rPr>
          <w:rFonts w:ascii="Times New Roman Regular" w:eastAsia="楷体_GB2312" w:hAnsi="Times New Roman Regular" w:cs="Times New Roman Regular"/>
          <w:color w:val="333333"/>
          <w:sz w:val="32"/>
          <w:szCs w:val="32"/>
        </w:rPr>
        <w:t>“</w:t>
      </w:r>
      <w:r>
        <w:rPr>
          <w:rFonts w:ascii="Times New Roman Regular" w:eastAsia="楷体_GB2312" w:hAnsi="Times New Roman Regular" w:cs="Times New Roman Regular"/>
          <w:color w:val="333333"/>
          <w:sz w:val="32"/>
          <w:szCs w:val="32"/>
        </w:rPr>
        <w:t>不忘初心、牢记使命</w:t>
      </w:r>
      <w:r>
        <w:rPr>
          <w:rFonts w:ascii="Times New Roman Regular" w:eastAsia="楷体_GB2312" w:hAnsi="Times New Roman Regular" w:cs="Times New Roman Regular"/>
          <w:color w:val="333333"/>
          <w:sz w:val="32"/>
          <w:szCs w:val="32"/>
        </w:rPr>
        <w:t>”</w:t>
      </w:r>
      <w:r>
        <w:rPr>
          <w:rFonts w:ascii="Times New Roman Regular" w:eastAsia="楷体_GB2312" w:hAnsi="Times New Roman Regular" w:cs="Times New Roman Regular"/>
          <w:color w:val="333333"/>
          <w:sz w:val="32"/>
          <w:szCs w:val="32"/>
        </w:rPr>
        <w:t>主题教育总结大会上的讲话</w:t>
      </w:r>
    </w:p>
    <w:p w14:paraId="170D1A38" w14:textId="77777777" w:rsidR="00F5386A" w:rsidRDefault="00F5386A">
      <w:pPr>
        <w:pStyle w:val="a3"/>
        <w:spacing w:beforeAutospacing="0" w:afterAutospacing="0" w:line="560" w:lineRule="exact"/>
        <w:ind w:firstLineChars="200" w:firstLine="640"/>
        <w:jc w:val="right"/>
        <w:rPr>
          <w:rFonts w:ascii="Times New Roman Regular" w:eastAsia="仿宋_GB2312" w:hAnsi="Times New Roman Regular" w:cs="Times New Roman Regular" w:hint="eastAsia"/>
          <w:color w:val="333333"/>
          <w:sz w:val="32"/>
          <w:szCs w:val="32"/>
          <w:lang w:bidi="ar"/>
        </w:rPr>
      </w:pPr>
    </w:p>
    <w:p w14:paraId="6CB396C8" w14:textId="77777777" w:rsidR="00F5386A" w:rsidRDefault="00000000">
      <w:pPr>
        <w:spacing w:line="560" w:lineRule="exact"/>
        <w:ind w:firstLineChars="200" w:firstLine="640"/>
        <w:jc w:val="left"/>
        <w:rPr>
          <w:rFonts w:ascii="Times New Roman Regular" w:eastAsia="仿宋_GB2312" w:hAnsi="Times New Roman Regular" w:cs="Times New Roman Regular" w:hint="eastAsia"/>
          <w:color w:val="333333"/>
          <w:kern w:val="0"/>
          <w:sz w:val="32"/>
          <w:szCs w:val="32"/>
          <w:lang w:bidi="ar"/>
        </w:rPr>
      </w:pPr>
      <w:r>
        <w:rPr>
          <w:rFonts w:ascii="Times New Roman Regular" w:eastAsia="仿宋_GB2312" w:hAnsi="Times New Roman Regular" w:cs="Times New Roman Regular"/>
          <w:color w:val="333333"/>
          <w:kern w:val="0"/>
          <w:sz w:val="32"/>
          <w:szCs w:val="32"/>
          <w:lang w:bidi="ar"/>
        </w:rPr>
        <w:t>我们深入推进全面从严治党，坚持打铁必须自身硬，从制定和落实中央八项规定开局破题，提出和落实新时代党的建设总要求，以党的政治建设</w:t>
      </w:r>
      <w:proofErr w:type="gramStart"/>
      <w:r>
        <w:rPr>
          <w:rFonts w:ascii="Times New Roman Regular" w:eastAsia="仿宋_GB2312" w:hAnsi="Times New Roman Regular" w:cs="Times New Roman Regular"/>
          <w:color w:val="333333"/>
          <w:kern w:val="0"/>
          <w:sz w:val="32"/>
          <w:szCs w:val="32"/>
          <w:lang w:bidi="ar"/>
        </w:rPr>
        <w:t>统领党</w:t>
      </w:r>
      <w:proofErr w:type="gramEnd"/>
      <w:r>
        <w:rPr>
          <w:rFonts w:ascii="Times New Roman Regular" w:eastAsia="仿宋_GB2312" w:hAnsi="Times New Roman Regular" w:cs="Times New Roman Regular"/>
          <w:color w:val="333333"/>
          <w:kern w:val="0"/>
          <w:sz w:val="32"/>
          <w:szCs w:val="32"/>
          <w:lang w:bidi="ar"/>
        </w:rPr>
        <w:t>的建设各项工作，坚持思想建党和制度治党同向发力，严肃党内政治生活，持续开展党内集中教育，提出和坚持新时代党的组织路线，突出政治标准选贤任能，加强政治巡视，形成比较完善的党内法规体系，推动全党坚定理想信念、严密组织体系、严明纪律规矩。我们持之以恒正风</w:t>
      </w:r>
      <w:proofErr w:type="gramStart"/>
      <w:r>
        <w:rPr>
          <w:rFonts w:ascii="Times New Roman Regular" w:eastAsia="仿宋_GB2312" w:hAnsi="Times New Roman Regular" w:cs="Times New Roman Regular"/>
          <w:color w:val="333333"/>
          <w:kern w:val="0"/>
          <w:sz w:val="32"/>
          <w:szCs w:val="32"/>
          <w:lang w:bidi="ar"/>
        </w:rPr>
        <w:t>肃</w:t>
      </w:r>
      <w:proofErr w:type="gramEnd"/>
      <w:r>
        <w:rPr>
          <w:rFonts w:ascii="Times New Roman Regular" w:eastAsia="仿宋_GB2312" w:hAnsi="Times New Roman Regular" w:cs="Times New Roman Regular"/>
          <w:color w:val="333333"/>
          <w:kern w:val="0"/>
          <w:sz w:val="32"/>
          <w:szCs w:val="32"/>
          <w:lang w:bidi="ar"/>
        </w:rPr>
        <w:t>纪，以钉钉子精神纠治</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四风</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，反对特权思想和特权现象，坚决整治群众身边的不正之风和腐败问题，刹住了一些长期没有刹住的歪风，纠治了一些多年未除的顽</w:t>
      </w:r>
      <w:proofErr w:type="gramStart"/>
      <w:r>
        <w:rPr>
          <w:rFonts w:ascii="Times New Roman Regular" w:eastAsia="仿宋_GB2312" w:hAnsi="Times New Roman Regular" w:cs="Times New Roman Regular"/>
          <w:color w:val="333333"/>
          <w:kern w:val="0"/>
          <w:sz w:val="32"/>
          <w:szCs w:val="32"/>
          <w:lang w:bidi="ar"/>
        </w:rPr>
        <w:t>瘴</w:t>
      </w:r>
      <w:proofErr w:type="gramEnd"/>
      <w:r>
        <w:rPr>
          <w:rFonts w:ascii="Times New Roman Regular" w:eastAsia="仿宋_GB2312" w:hAnsi="Times New Roman Regular" w:cs="Times New Roman Regular"/>
          <w:color w:val="333333"/>
          <w:kern w:val="0"/>
          <w:sz w:val="32"/>
          <w:szCs w:val="32"/>
          <w:lang w:bidi="ar"/>
        </w:rPr>
        <w:t>痼疾。</w:t>
      </w:r>
    </w:p>
    <w:p w14:paraId="40AC5896" w14:textId="77777777" w:rsidR="00F5386A" w:rsidRDefault="00000000">
      <w:pPr>
        <w:pStyle w:val="a3"/>
        <w:spacing w:beforeAutospacing="0" w:afterAutospacing="0" w:line="560" w:lineRule="exact"/>
        <w:ind w:firstLineChars="200" w:firstLine="640"/>
        <w:jc w:val="right"/>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——2022</w:t>
      </w:r>
      <w:r>
        <w:rPr>
          <w:rFonts w:ascii="Times New Roman Regular" w:eastAsia="楷体_GB2312" w:hAnsi="Times New Roman Regular" w:cs="Times New Roman Regular" w:hint="eastAsia"/>
          <w:color w:val="333333"/>
          <w:sz w:val="32"/>
          <w:szCs w:val="32"/>
          <w:lang w:eastAsia="zh-Hans"/>
        </w:rPr>
        <w:t>年</w:t>
      </w:r>
      <w:r>
        <w:rPr>
          <w:rFonts w:ascii="Times New Roman Regular" w:eastAsia="楷体_GB2312" w:hAnsi="Times New Roman Regular" w:cs="Times New Roman Regular"/>
          <w:color w:val="333333"/>
          <w:sz w:val="32"/>
          <w:szCs w:val="32"/>
          <w:lang w:eastAsia="zh-Hans"/>
        </w:rPr>
        <w:t>10</w:t>
      </w:r>
      <w:r>
        <w:rPr>
          <w:rFonts w:ascii="Times New Roman Regular" w:eastAsia="楷体_GB2312" w:hAnsi="Times New Roman Regular" w:cs="Times New Roman Regular" w:hint="eastAsia"/>
          <w:color w:val="333333"/>
          <w:sz w:val="32"/>
          <w:szCs w:val="32"/>
          <w:lang w:eastAsia="zh-Hans"/>
        </w:rPr>
        <w:t>月</w:t>
      </w:r>
      <w:r>
        <w:rPr>
          <w:rFonts w:ascii="Times New Roman Regular" w:eastAsia="楷体_GB2312" w:hAnsi="Times New Roman Regular" w:cs="Times New Roman Regular"/>
          <w:color w:val="333333"/>
          <w:sz w:val="32"/>
          <w:szCs w:val="32"/>
          <w:lang w:eastAsia="zh-Hans"/>
        </w:rPr>
        <w:t>16</w:t>
      </w:r>
      <w:r>
        <w:rPr>
          <w:rFonts w:ascii="Times New Roman Regular" w:eastAsia="楷体_GB2312" w:hAnsi="Times New Roman Regular" w:cs="Times New Roman Regular" w:hint="eastAsia"/>
          <w:color w:val="333333"/>
          <w:sz w:val="32"/>
          <w:szCs w:val="32"/>
          <w:lang w:eastAsia="zh-Hans"/>
        </w:rPr>
        <w:t>日</w:t>
      </w:r>
      <w:r>
        <w:rPr>
          <w:rFonts w:ascii="Times New Roman Regular" w:eastAsia="楷体_GB2312" w:hAnsi="Times New Roman Regular" w:cs="Times New Roman Regular"/>
          <w:color w:val="333333"/>
          <w:sz w:val="32"/>
          <w:szCs w:val="32"/>
          <w:lang w:eastAsia="zh-Hans"/>
        </w:rPr>
        <w:t>，</w:t>
      </w:r>
      <w:r>
        <w:rPr>
          <w:rFonts w:ascii="Times New Roman Regular" w:eastAsia="楷体_GB2312" w:hAnsi="Times New Roman Regular" w:cs="Times New Roman Regular"/>
          <w:color w:val="333333"/>
          <w:sz w:val="32"/>
          <w:szCs w:val="32"/>
        </w:rPr>
        <w:t>在中国共产党第二十次全国代表大会上的报告</w:t>
      </w:r>
    </w:p>
    <w:p w14:paraId="2ECF5BEB" w14:textId="77777777" w:rsidR="00F5386A" w:rsidRDefault="00000000">
      <w:pPr>
        <w:spacing w:line="560" w:lineRule="exact"/>
        <w:ind w:firstLineChars="200" w:firstLine="640"/>
        <w:jc w:val="left"/>
        <w:rPr>
          <w:rFonts w:ascii="Times New Roman Regular" w:eastAsia="仿宋_GB2312" w:hAnsi="Times New Roman Regular" w:cs="Times New Roman Regular" w:hint="eastAsia"/>
          <w:color w:val="333333"/>
          <w:kern w:val="0"/>
          <w:sz w:val="32"/>
          <w:szCs w:val="32"/>
          <w:lang w:bidi="ar"/>
        </w:rPr>
      </w:pPr>
      <w:r>
        <w:rPr>
          <w:rFonts w:ascii="Times New Roman Regular" w:eastAsia="仿宋_GB2312" w:hAnsi="Times New Roman Regular" w:cs="Times New Roman Regular"/>
          <w:color w:val="333333"/>
          <w:kern w:val="0"/>
          <w:sz w:val="32"/>
          <w:szCs w:val="32"/>
          <w:lang w:bidi="ar"/>
        </w:rPr>
        <w:t>构建全面从严治党体系是一项具有全局性、开创性的工作。新时代</w:t>
      </w:r>
      <w:r>
        <w:rPr>
          <w:rFonts w:ascii="Times New Roman Regular" w:eastAsia="仿宋_GB2312" w:hAnsi="Times New Roman Regular" w:cs="Times New Roman Regular"/>
          <w:color w:val="333333"/>
          <w:kern w:val="0"/>
          <w:sz w:val="32"/>
          <w:szCs w:val="32"/>
          <w:lang w:bidi="ar"/>
        </w:rPr>
        <w:t>10</w:t>
      </w:r>
      <w:r>
        <w:rPr>
          <w:rFonts w:ascii="Times New Roman Regular" w:eastAsia="仿宋_GB2312" w:hAnsi="Times New Roman Regular" w:cs="Times New Roman Regular"/>
          <w:color w:val="333333"/>
          <w:kern w:val="0"/>
          <w:sz w:val="32"/>
          <w:szCs w:val="32"/>
          <w:lang w:bidi="ar"/>
        </w:rPr>
        <w:t>年，我们党不断深化对自我革命规律的认识，不断推进党的建设理论创新、实践创新、制度创新，在构建全面从严治党体系上积累了丰富成果。我们把党的政治建设作为党的根本性建设，始终摆在首位，旗帜鲜明坚持和加强党的领导，严肃党内政治生活，净化修复政治生态，推动全党增强</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四个意识</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、坚定</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四个自信</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、做到</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两个维护</w:t>
      </w:r>
      <w:r>
        <w:rPr>
          <w:rFonts w:ascii="Times New Roman Regular" w:eastAsia="仿宋_GB2312" w:hAnsi="Times New Roman Regular" w:cs="Times New Roman Regular"/>
          <w:color w:val="333333"/>
          <w:kern w:val="0"/>
          <w:sz w:val="32"/>
          <w:szCs w:val="32"/>
          <w:lang w:bidi="ar"/>
        </w:rPr>
        <w:t>”</w:t>
      </w:r>
      <w:r>
        <w:rPr>
          <w:rFonts w:ascii="Times New Roman Regular" w:eastAsia="仿宋_GB2312" w:hAnsi="Times New Roman Regular" w:cs="Times New Roman Regular"/>
          <w:color w:val="333333"/>
          <w:kern w:val="0"/>
          <w:sz w:val="32"/>
          <w:szCs w:val="32"/>
          <w:lang w:bidi="ar"/>
        </w:rPr>
        <w:t>，紧密团结在党中央周围，实现党</w:t>
      </w:r>
      <w:r>
        <w:rPr>
          <w:rFonts w:ascii="Times New Roman Regular" w:eastAsia="仿宋_GB2312" w:hAnsi="Times New Roman Regular" w:cs="Times New Roman Regular"/>
          <w:color w:val="333333"/>
          <w:kern w:val="0"/>
          <w:sz w:val="32"/>
          <w:szCs w:val="32"/>
          <w:lang w:bidi="ar"/>
        </w:rPr>
        <w:lastRenderedPageBreak/>
        <w:t>的团结统一。</w:t>
      </w:r>
    </w:p>
    <w:p w14:paraId="64060FA6" w14:textId="77777777" w:rsidR="00F5386A" w:rsidRDefault="00000000">
      <w:pPr>
        <w:pStyle w:val="a3"/>
        <w:spacing w:beforeAutospacing="0" w:afterAutospacing="0" w:line="560" w:lineRule="exact"/>
        <w:ind w:firstLineChars="200" w:firstLine="640"/>
        <w:jc w:val="right"/>
        <w:rPr>
          <w:rFonts w:ascii="仿宋_GB2312" w:eastAsia="仿宋_GB2312" w:hAnsi="仿宋_GB2312" w:cs="仿宋_GB2312"/>
          <w:color w:val="333333"/>
          <w:sz w:val="32"/>
          <w:szCs w:val="32"/>
        </w:rPr>
      </w:pPr>
      <w:r>
        <w:rPr>
          <w:rFonts w:ascii="Times New Roman Regular" w:eastAsia="楷体_GB2312" w:hAnsi="Times New Roman Regular" w:cs="Times New Roman Regular"/>
          <w:color w:val="333333"/>
          <w:sz w:val="32"/>
          <w:szCs w:val="32"/>
        </w:rPr>
        <w:t>——2023</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1</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9</w:t>
      </w:r>
      <w:r>
        <w:rPr>
          <w:rFonts w:ascii="Times New Roman Regular" w:eastAsia="楷体_GB2312" w:hAnsi="Times New Roman Regular" w:cs="Times New Roman Regular"/>
          <w:color w:val="333333"/>
          <w:sz w:val="32"/>
          <w:szCs w:val="32"/>
        </w:rPr>
        <w:t>日，在二十届中央纪委二次全会上</w:t>
      </w:r>
      <w:r>
        <w:rPr>
          <w:rFonts w:ascii="Times New Roman Regular" w:eastAsia="楷体_GB2312" w:hAnsi="Times New Roman Regular" w:cs="Times New Roman Regular" w:hint="eastAsia"/>
          <w:color w:val="333333"/>
          <w:sz w:val="32"/>
          <w:szCs w:val="32"/>
          <w:lang w:eastAsia="zh-Hans"/>
        </w:rPr>
        <w:t>的</w:t>
      </w:r>
      <w:r>
        <w:rPr>
          <w:rFonts w:ascii="Times New Roman Regular" w:eastAsia="楷体_GB2312" w:hAnsi="Times New Roman Regular" w:cs="Times New Roman Regular"/>
          <w:color w:val="333333"/>
          <w:sz w:val="32"/>
          <w:szCs w:val="32"/>
        </w:rPr>
        <w:t>讲话</w:t>
      </w:r>
    </w:p>
    <w:p w14:paraId="579345DE" w14:textId="77777777" w:rsidR="00F5386A" w:rsidRDefault="00000000">
      <w:pPr>
        <w:rPr>
          <w:rFonts w:ascii="Times New Roman" w:eastAsia="仿宋_GB2312" w:hAnsi="Times New Roman"/>
          <w:sz w:val="32"/>
          <w:szCs w:val="32"/>
        </w:rPr>
      </w:pPr>
      <w:r>
        <w:rPr>
          <w:rFonts w:ascii="Times New Roman" w:eastAsia="仿宋_GB2312" w:hAnsi="Times New Roman" w:hint="eastAsia"/>
          <w:sz w:val="32"/>
          <w:szCs w:val="32"/>
        </w:rPr>
        <w:br w:type="page"/>
      </w:r>
    </w:p>
    <w:p w14:paraId="47EC4B70" w14:textId="77777777" w:rsidR="00F5386A" w:rsidRDefault="00000000">
      <w:pPr>
        <w:spacing w:line="560" w:lineRule="exact"/>
        <w:jc w:val="center"/>
        <w:outlineLvl w:val="0"/>
        <w:rPr>
          <w:rFonts w:ascii="Times New Roman" w:eastAsia="方正小标宋简体" w:hAnsi="Times New Roman" w:cs="Times New Roman"/>
          <w:sz w:val="44"/>
          <w:szCs w:val="44"/>
        </w:rPr>
      </w:pPr>
      <w:bookmarkStart w:id="4" w:name="_Toc1911915747"/>
      <w:r>
        <w:rPr>
          <w:rFonts w:ascii="Times New Roman" w:eastAsia="方正小标宋简体" w:hAnsi="Times New Roman" w:cs="Times New Roman"/>
          <w:sz w:val="44"/>
          <w:szCs w:val="44"/>
        </w:rPr>
        <w:lastRenderedPageBreak/>
        <w:t>3</w:t>
      </w:r>
      <w:r>
        <w:rPr>
          <w:rFonts w:ascii="Times New Roman" w:eastAsia="方正小标宋简体" w:hAnsi="Times New Roman" w:cs="Times New Roman" w:hint="eastAsia"/>
          <w:sz w:val="44"/>
          <w:szCs w:val="44"/>
          <w:lang w:eastAsia="zh-Hans"/>
        </w:rPr>
        <w:t>.</w:t>
      </w:r>
      <w:r>
        <w:rPr>
          <w:rFonts w:ascii="Times New Roman" w:eastAsia="方正小标宋简体" w:hAnsi="Times New Roman" w:cs="Times New Roman"/>
          <w:sz w:val="44"/>
          <w:szCs w:val="44"/>
        </w:rPr>
        <w:t>习近平总书记关于</w:t>
      </w:r>
      <w:r>
        <w:rPr>
          <w:rFonts w:ascii="Times New Roman" w:eastAsia="方正小标宋简体" w:hAnsi="Times New Roman" w:cs="Times New Roman"/>
          <w:sz w:val="44"/>
          <w:szCs w:val="44"/>
        </w:rPr>
        <w:br/>
      </w:r>
      <w:r>
        <w:rPr>
          <w:rFonts w:ascii="Times New Roman" w:eastAsia="方正小标宋简体" w:hAnsi="Times New Roman" w:cs="Times New Roman"/>
          <w:sz w:val="44"/>
          <w:szCs w:val="44"/>
        </w:rPr>
        <w:t>以</w:t>
      </w:r>
      <w:proofErr w:type="gramStart"/>
      <w:r>
        <w:rPr>
          <w:rFonts w:ascii="Times New Roman" w:eastAsia="方正小标宋简体" w:hAnsi="Times New Roman" w:cs="Times New Roman"/>
          <w:sz w:val="44"/>
          <w:szCs w:val="44"/>
        </w:rPr>
        <w:t>学铸魂</w:t>
      </w:r>
      <w:proofErr w:type="gramEnd"/>
      <w:r>
        <w:rPr>
          <w:rFonts w:ascii="Times New Roman" w:eastAsia="方正小标宋简体" w:hAnsi="Times New Roman" w:cs="Times New Roman"/>
          <w:sz w:val="44"/>
          <w:szCs w:val="44"/>
        </w:rPr>
        <w:t>、以学增智、以学正风、以学促干的具体要求</w:t>
      </w:r>
      <w:bookmarkEnd w:id="4"/>
    </w:p>
    <w:p w14:paraId="4F16CFD8" w14:textId="77777777" w:rsidR="00F5386A" w:rsidRDefault="00F5386A">
      <w:pPr>
        <w:spacing w:line="578" w:lineRule="exact"/>
        <w:jc w:val="center"/>
        <w:rPr>
          <w:rFonts w:ascii="Times New Roman" w:eastAsia="黑体" w:hAnsi="Times New Roman" w:cs="Times New Roman"/>
          <w:sz w:val="32"/>
          <w:szCs w:val="32"/>
        </w:rPr>
      </w:pPr>
    </w:p>
    <w:p w14:paraId="3930683D" w14:textId="77777777" w:rsidR="00F5386A" w:rsidRDefault="00000000">
      <w:pPr>
        <w:spacing w:line="578"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（一）以</w:t>
      </w:r>
      <w:proofErr w:type="gramStart"/>
      <w:r>
        <w:rPr>
          <w:rFonts w:ascii="Times New Roman" w:eastAsia="黑体" w:hAnsi="Times New Roman" w:cs="Times New Roman"/>
          <w:sz w:val="32"/>
          <w:szCs w:val="32"/>
        </w:rPr>
        <w:t>学铸魂</w:t>
      </w:r>
      <w:proofErr w:type="gramEnd"/>
    </w:p>
    <w:p w14:paraId="111BACAD" w14:textId="77777777" w:rsidR="00F5386A" w:rsidRDefault="0000000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月，习近平总书记在广东考察时指出，开展主题教育是今年党的建设的重大任务。各级党组织要坚决贯彻落实党中央的工作部署，教育引导党员、干部在以</w:t>
      </w:r>
      <w:proofErr w:type="gramStart"/>
      <w:r>
        <w:rPr>
          <w:rFonts w:ascii="Times New Roman" w:eastAsia="仿宋_GB2312" w:hAnsi="Times New Roman" w:cs="Times New Roman"/>
          <w:sz w:val="32"/>
          <w:szCs w:val="32"/>
        </w:rPr>
        <w:t>学铸魂</w:t>
      </w:r>
      <w:proofErr w:type="gramEnd"/>
      <w:r>
        <w:rPr>
          <w:rFonts w:ascii="Times New Roman" w:eastAsia="仿宋_GB2312" w:hAnsi="Times New Roman" w:cs="Times New Roman"/>
          <w:sz w:val="32"/>
          <w:szCs w:val="32"/>
        </w:rPr>
        <w:t>、以学增智、以学正风、以学促干上下功夫见实效。</w:t>
      </w:r>
    </w:p>
    <w:p w14:paraId="6DBC2B62"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这次讲话中，总书记重点对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以学铸魂</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作了深刻阐述。</w:t>
      </w:r>
    </w:p>
    <w:p w14:paraId="66D933D4"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总书记指出，以</w:t>
      </w:r>
      <w:proofErr w:type="gramStart"/>
      <w:r>
        <w:rPr>
          <w:rFonts w:ascii="Times New Roman" w:eastAsia="仿宋_GB2312" w:hAnsi="Times New Roman" w:cs="Times New Roman"/>
          <w:sz w:val="32"/>
          <w:szCs w:val="32"/>
        </w:rPr>
        <w:t>学铸魂</w:t>
      </w:r>
      <w:proofErr w:type="gramEnd"/>
      <w:r>
        <w:rPr>
          <w:rFonts w:ascii="Times New Roman" w:eastAsia="仿宋_GB2312" w:hAnsi="Times New Roman" w:cs="Times New Roman"/>
          <w:sz w:val="32"/>
          <w:szCs w:val="32"/>
        </w:rPr>
        <w:t>，就是要做好学习贯彻新时代中国特色社会主义思想的深化、内化、转化工作，从思想上正本清源、固本培元，筑牢信仰之基、补足精神之钙、把稳思想之舵。</w:t>
      </w:r>
    </w:p>
    <w:p w14:paraId="35A63524" w14:textId="77777777" w:rsidR="00F5386A" w:rsidRDefault="00000000">
      <w:pPr>
        <w:spacing w:line="578"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一是坚定理想信念</w:t>
      </w:r>
      <w:r>
        <w:rPr>
          <w:rFonts w:ascii="Times New Roman" w:eastAsia="仿宋_GB2312" w:hAnsi="Times New Roman" w:cs="Times New Roman"/>
          <w:sz w:val="32"/>
          <w:szCs w:val="32"/>
        </w:rPr>
        <w:t>，增强对党的价值追求和前进方向的高度政治认同，把好世界观、人生观、价值观这个</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总开关</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14:paraId="445179D9" w14:textId="77777777" w:rsidR="00F5386A" w:rsidRDefault="00000000">
      <w:pPr>
        <w:spacing w:line="578" w:lineRule="exact"/>
        <w:rPr>
          <w:rFonts w:ascii="Times New Roman" w:eastAsia="仿宋_GB2312" w:hAnsi="Times New Roman" w:cs="Times New Roman"/>
          <w:sz w:val="32"/>
          <w:szCs w:val="32"/>
        </w:rPr>
      </w:pPr>
      <w:r>
        <w:rPr>
          <w:rFonts w:ascii="Times New Roman" w:eastAsia="仿宋_GB2312" w:hAnsi="Times New Roman" w:cs="Times New Roman"/>
          <w:b/>
          <w:bCs/>
          <w:sz w:val="32"/>
          <w:szCs w:val="32"/>
        </w:rPr>
        <w:t>二</w:t>
      </w:r>
      <w:proofErr w:type="gramStart"/>
      <w:r>
        <w:rPr>
          <w:rFonts w:ascii="Times New Roman" w:eastAsia="仿宋_GB2312" w:hAnsi="Times New Roman" w:cs="Times New Roman"/>
          <w:b/>
          <w:bCs/>
          <w:sz w:val="32"/>
          <w:szCs w:val="32"/>
        </w:rPr>
        <w:t>是铸牢对</w:t>
      </w:r>
      <w:proofErr w:type="gramEnd"/>
      <w:r>
        <w:rPr>
          <w:rFonts w:ascii="Times New Roman" w:eastAsia="仿宋_GB2312" w:hAnsi="Times New Roman" w:cs="Times New Roman"/>
          <w:b/>
          <w:bCs/>
          <w:sz w:val="32"/>
          <w:szCs w:val="32"/>
        </w:rPr>
        <w:t>党忠诚</w:t>
      </w:r>
      <w:r>
        <w:rPr>
          <w:rFonts w:ascii="Times New Roman" w:eastAsia="仿宋_GB2312" w:hAnsi="Times New Roman" w:cs="Times New Roman"/>
          <w:sz w:val="32"/>
          <w:szCs w:val="32"/>
        </w:rPr>
        <w:t>，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w:t>
      </w:r>
    </w:p>
    <w:p w14:paraId="04BC5686"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三是站稳人民立场</w:t>
      </w:r>
      <w:r>
        <w:rPr>
          <w:rFonts w:ascii="Times New Roman" w:eastAsia="仿宋_GB2312" w:hAnsi="Times New Roman" w:cs="Times New Roman"/>
          <w:sz w:val="32"/>
          <w:szCs w:val="32"/>
        </w:rPr>
        <w:t>，强化宗旨意识，坚守初心使命，</w:t>
      </w:r>
      <w:proofErr w:type="gramStart"/>
      <w:r>
        <w:rPr>
          <w:rFonts w:ascii="Times New Roman" w:eastAsia="仿宋_GB2312" w:hAnsi="Times New Roman" w:cs="Times New Roman"/>
          <w:sz w:val="32"/>
          <w:szCs w:val="32"/>
        </w:rPr>
        <w:t>践行</w:t>
      </w:r>
      <w:proofErr w:type="gramEnd"/>
      <w:r>
        <w:rPr>
          <w:rFonts w:ascii="Times New Roman" w:eastAsia="仿宋_GB2312" w:hAnsi="Times New Roman" w:cs="Times New Roman"/>
          <w:sz w:val="32"/>
          <w:szCs w:val="32"/>
        </w:rPr>
        <w:t>党的群众路线，把人民群众满意不满意作为评判主题教育成效的根</w:t>
      </w:r>
      <w:r>
        <w:rPr>
          <w:rFonts w:ascii="Times New Roman" w:eastAsia="仿宋_GB2312" w:hAnsi="Times New Roman" w:cs="Times New Roman"/>
          <w:sz w:val="32"/>
          <w:szCs w:val="32"/>
        </w:rPr>
        <w:lastRenderedPageBreak/>
        <w:t>本标准，解决好人民群众最关心最直接最现实的利益问题，把惠民生的事办实、暖民心的事办细、顺民意的事办好，让现代化建设成果更多更公平惠及全体人民。</w:t>
      </w:r>
    </w:p>
    <w:p w14:paraId="484FFA3E" w14:textId="77777777" w:rsidR="00F5386A" w:rsidRDefault="00F5386A">
      <w:pPr>
        <w:spacing w:line="578" w:lineRule="exact"/>
        <w:jc w:val="center"/>
        <w:rPr>
          <w:rFonts w:ascii="Times New Roman" w:eastAsia="黑体" w:hAnsi="Times New Roman" w:cs="Times New Roman"/>
          <w:sz w:val="32"/>
          <w:szCs w:val="32"/>
        </w:rPr>
      </w:pPr>
    </w:p>
    <w:p w14:paraId="3F3FF2C4" w14:textId="77777777" w:rsidR="00F5386A" w:rsidRDefault="00000000">
      <w:pPr>
        <w:spacing w:line="578"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（二）以学增智</w:t>
      </w:r>
    </w:p>
    <w:p w14:paraId="135125AB"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日，习近平总书记在听取陕西省委和省政府工作汇报时指出，学习贯彻新时代中国特色社会主义思想主题教育正在全党深入开展，各级党组织务必在深入、扎实上下功夫，在以</w:t>
      </w:r>
      <w:proofErr w:type="gramStart"/>
      <w:r>
        <w:rPr>
          <w:rFonts w:ascii="Times New Roman" w:eastAsia="仿宋_GB2312" w:hAnsi="Times New Roman" w:cs="Times New Roman"/>
          <w:sz w:val="32"/>
          <w:szCs w:val="32"/>
        </w:rPr>
        <w:t>学铸魂</w:t>
      </w:r>
      <w:proofErr w:type="gramEnd"/>
      <w:r>
        <w:rPr>
          <w:rFonts w:ascii="Times New Roman" w:eastAsia="仿宋_GB2312" w:hAnsi="Times New Roman" w:cs="Times New Roman"/>
          <w:sz w:val="32"/>
          <w:szCs w:val="32"/>
        </w:rPr>
        <w:t>、以学增智、以学正风、以学促干上见实效。</w:t>
      </w:r>
    </w:p>
    <w:p w14:paraId="2B1ECA25" w14:textId="77777777" w:rsidR="00F5386A" w:rsidRDefault="00000000">
      <w:pPr>
        <w:spacing w:line="578" w:lineRule="exact"/>
        <w:ind w:firstLine="660"/>
        <w:rPr>
          <w:rFonts w:ascii="Times New Roman" w:eastAsia="仿宋_GB2312" w:hAnsi="Times New Roman" w:cs="Times New Roman"/>
          <w:sz w:val="32"/>
          <w:szCs w:val="32"/>
        </w:rPr>
      </w:pPr>
      <w:r>
        <w:rPr>
          <w:rFonts w:ascii="Times New Roman" w:eastAsia="仿宋_GB2312" w:hAnsi="Times New Roman" w:cs="Times New Roman"/>
          <w:sz w:val="32"/>
          <w:szCs w:val="32"/>
        </w:rPr>
        <w:t>此次讲话，总书记重点对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以学增智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作了深刻阐述。</w:t>
      </w:r>
    </w:p>
    <w:p w14:paraId="573DA9AF" w14:textId="77777777" w:rsidR="00F5386A" w:rsidRDefault="0000000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总书记指出，以学增智，就是要从党的科学理论中悟规律、明方向、学方法、增智慧，把看家本领、</w:t>
      </w:r>
      <w:proofErr w:type="gramStart"/>
      <w:r>
        <w:rPr>
          <w:rFonts w:ascii="Times New Roman" w:eastAsia="仿宋_GB2312" w:hAnsi="Times New Roman" w:cs="Times New Roman"/>
          <w:sz w:val="32"/>
          <w:szCs w:val="32"/>
        </w:rPr>
        <w:t>兴党本领</w:t>
      </w:r>
      <w:proofErr w:type="gramEnd"/>
      <w:r>
        <w:rPr>
          <w:rFonts w:ascii="Times New Roman" w:eastAsia="仿宋_GB2312" w:hAnsi="Times New Roman" w:cs="Times New Roman"/>
          <w:sz w:val="32"/>
          <w:szCs w:val="32"/>
        </w:rPr>
        <w:t>、强国本领学到手。</w:t>
      </w:r>
    </w:p>
    <w:p w14:paraId="73A379E9" w14:textId="77777777" w:rsidR="00F5386A" w:rsidRDefault="00000000">
      <w:pPr>
        <w:spacing w:line="578"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一要提升政治能力</w:t>
      </w:r>
      <w:r>
        <w:rPr>
          <w:rFonts w:ascii="Times New Roman" w:eastAsia="仿宋_GB2312" w:hAnsi="Times New Roman" w:cs="Times New Roman"/>
          <w:sz w:val="32"/>
          <w:szCs w:val="32"/>
        </w:rPr>
        <w:t>，善于从党和人民的立场、党和国家工作大局出发想问题、作决策、办事情，善于从繁杂问题中把握事物的规律性、从苗头问题中发现事物的趋势性、从偶然问题中认识事物的必然性，善于驾驭复杂局面、凝聚社会力量、防范政治风险，切实担负好党和人民赋予的政治责任，真正成为政治上的明白人。</w:t>
      </w:r>
    </w:p>
    <w:p w14:paraId="6188C997" w14:textId="77777777" w:rsidR="00F5386A" w:rsidRDefault="00000000">
      <w:pPr>
        <w:spacing w:line="578"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二要提升思维能力</w:t>
      </w:r>
      <w:r>
        <w:rPr>
          <w:rFonts w:ascii="Times New Roman" w:eastAsia="仿宋_GB2312" w:hAnsi="Times New Roman" w:cs="Times New Roman"/>
          <w:sz w:val="32"/>
          <w:szCs w:val="32"/>
        </w:rPr>
        <w:t>，把新时代中国特色社会主义思想的世界观、方法论和贯穿其中的立场观点方法转化为自己的科学思想方法，作为研究问题、解决问题的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总钥匙</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，切实提高战略思维、</w:t>
      </w:r>
      <w:r>
        <w:rPr>
          <w:rFonts w:ascii="Times New Roman" w:eastAsia="仿宋_GB2312" w:hAnsi="Times New Roman" w:cs="Times New Roman"/>
          <w:sz w:val="32"/>
          <w:szCs w:val="32"/>
        </w:rPr>
        <w:lastRenderedPageBreak/>
        <w:t>辩证思维、系统思维、创新思维、历史思维、法治思维、底线思维能力，做到善于把握事物本质、把握发展规律、把握工作关键、把握政策尺度，增强工作科学性、预见性、主动性、创造性。</w:t>
      </w:r>
    </w:p>
    <w:p w14:paraId="57AAA010" w14:textId="77777777" w:rsidR="00F5386A" w:rsidRDefault="00000000">
      <w:pPr>
        <w:spacing w:line="578" w:lineRule="exact"/>
        <w:ind w:firstLineChars="200" w:firstLine="643"/>
        <w:rPr>
          <w:rFonts w:ascii="Times New Roman" w:eastAsia="仿宋_GB2312" w:hAnsi="Times New Roman" w:cs="Times New Roman"/>
          <w:sz w:val="32"/>
          <w:szCs w:val="32"/>
        </w:rPr>
      </w:pPr>
      <w:r>
        <w:rPr>
          <w:rFonts w:ascii="Times New Roman" w:eastAsia="仿宋_GB2312" w:hAnsi="Times New Roman" w:cs="Times New Roman"/>
          <w:b/>
          <w:bCs/>
          <w:sz w:val="32"/>
          <w:szCs w:val="32"/>
        </w:rPr>
        <w:t>三要提升实践能力</w:t>
      </w:r>
      <w:r>
        <w:rPr>
          <w:rFonts w:ascii="Times New Roman" w:eastAsia="仿宋_GB2312" w:hAnsi="Times New Roman" w:cs="Times New Roman"/>
          <w:sz w:val="32"/>
          <w:szCs w:val="32"/>
        </w:rPr>
        <w:t>，发扬理论联系实际的优良学风，全面把握新时代中国特色社会主义思想一系列新理念新思想新战略的实践要求，增强推动高质量发展、服务群众、防范化解风险本领，加强斗争精神和斗争本领养成，着力增强防风险、迎挑战、抗打压能力，及时</w:t>
      </w:r>
      <w:proofErr w:type="gramStart"/>
      <w:r>
        <w:rPr>
          <w:rFonts w:ascii="Times New Roman" w:eastAsia="仿宋_GB2312" w:hAnsi="Times New Roman" w:cs="Times New Roman"/>
          <w:sz w:val="32"/>
          <w:szCs w:val="32"/>
        </w:rPr>
        <w:t>填知识</w:t>
      </w:r>
      <w:proofErr w:type="gramEnd"/>
      <w:r>
        <w:rPr>
          <w:rFonts w:ascii="Times New Roman" w:eastAsia="仿宋_GB2312" w:hAnsi="Times New Roman" w:cs="Times New Roman"/>
          <w:sz w:val="32"/>
          <w:szCs w:val="32"/>
        </w:rPr>
        <w:t>空白、</w:t>
      </w:r>
      <w:proofErr w:type="gramStart"/>
      <w:r>
        <w:rPr>
          <w:rFonts w:ascii="Times New Roman" w:eastAsia="仿宋_GB2312" w:hAnsi="Times New Roman" w:cs="Times New Roman"/>
          <w:sz w:val="32"/>
          <w:szCs w:val="32"/>
        </w:rPr>
        <w:t>补素质</w:t>
      </w:r>
      <w:proofErr w:type="gramEnd"/>
      <w:r>
        <w:rPr>
          <w:rFonts w:ascii="Times New Roman" w:eastAsia="仿宋_GB2312" w:hAnsi="Times New Roman" w:cs="Times New Roman"/>
          <w:sz w:val="32"/>
          <w:szCs w:val="32"/>
        </w:rPr>
        <w:t>短板、强能力弱项，不断提高专业化水平。</w:t>
      </w:r>
    </w:p>
    <w:p w14:paraId="47CB6978" w14:textId="77777777" w:rsidR="00F5386A" w:rsidRDefault="00F5386A">
      <w:pPr>
        <w:spacing w:line="578" w:lineRule="exact"/>
        <w:ind w:firstLineChars="200" w:firstLine="640"/>
        <w:rPr>
          <w:rFonts w:ascii="Times New Roman" w:eastAsia="黑体" w:hAnsi="Times New Roman" w:cs="Times New Roman"/>
          <w:sz w:val="32"/>
          <w:szCs w:val="32"/>
        </w:rPr>
      </w:pPr>
    </w:p>
    <w:p w14:paraId="6199EA65" w14:textId="77777777" w:rsidR="00F5386A" w:rsidRDefault="00000000">
      <w:pPr>
        <w:spacing w:line="578"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（三）以学正风</w:t>
      </w:r>
    </w:p>
    <w:p w14:paraId="68C221AB" w14:textId="77777777" w:rsidR="00F5386A" w:rsidRDefault="00000000">
      <w:pPr>
        <w:spacing w:line="578"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月，习近平在内蒙古考察时强调，通过集中教育推动全党以自我革命精神解决党风方面的突出问题，是一条重要历史经验。人民群众</w:t>
      </w:r>
      <w:proofErr w:type="gramStart"/>
      <w:r>
        <w:rPr>
          <w:rFonts w:ascii="Times New Roman" w:eastAsia="仿宋_GB2312" w:hAnsi="Times New Roman" w:cs="Times New Roman"/>
          <w:sz w:val="32"/>
          <w:szCs w:val="32"/>
        </w:rPr>
        <w:t>看主题</w:t>
      </w:r>
      <w:proofErr w:type="gramEnd"/>
      <w:r>
        <w:rPr>
          <w:rFonts w:ascii="Times New Roman" w:eastAsia="仿宋_GB2312" w:hAnsi="Times New Roman" w:cs="Times New Roman"/>
          <w:sz w:val="32"/>
          <w:szCs w:val="32"/>
        </w:rPr>
        <w:t>教育是否有成效，最直观的感受是看党风方面存在的问题是否得到解决、党员干部作风是否有明显进步。</w:t>
      </w:r>
    </w:p>
    <w:p w14:paraId="7A929C6C"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这次讲话中，总书记重点对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以学正风</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作了深刻阐述。</w:t>
      </w:r>
    </w:p>
    <w:p w14:paraId="6587CC60"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总书记指出，要抓实以学正风，坚持目标导向和问题导向相结合、</w:t>
      </w:r>
      <w:proofErr w:type="gramStart"/>
      <w:r>
        <w:rPr>
          <w:rFonts w:ascii="Times New Roman" w:eastAsia="仿宋_GB2312" w:hAnsi="Times New Roman" w:cs="Times New Roman"/>
          <w:sz w:val="32"/>
          <w:szCs w:val="32"/>
        </w:rPr>
        <w:t>学查改</w:t>
      </w:r>
      <w:proofErr w:type="gramEnd"/>
      <w:r>
        <w:rPr>
          <w:rFonts w:ascii="Times New Roman" w:eastAsia="仿宋_GB2312" w:hAnsi="Times New Roman" w:cs="Times New Roman"/>
          <w:sz w:val="32"/>
          <w:szCs w:val="32"/>
        </w:rPr>
        <w:t>相贯通，对标党风要求找差距、对表党性要求查根源、对照党纪要求明举措，增强检视整改实效。</w:t>
      </w:r>
    </w:p>
    <w:p w14:paraId="25B86381"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一要大兴务实之风</w:t>
      </w:r>
      <w:r>
        <w:rPr>
          <w:rFonts w:ascii="Times New Roman" w:eastAsia="仿宋_GB2312" w:hAnsi="Times New Roman" w:cs="Times New Roman"/>
          <w:sz w:val="32"/>
          <w:szCs w:val="32"/>
        </w:rPr>
        <w:t>，抓好调查研究，在察实情、出实招、求实效上下功夫，把工作抓实、基础打实、步子迈实，在力戒形式</w:t>
      </w:r>
      <w:r>
        <w:rPr>
          <w:rFonts w:ascii="Times New Roman" w:eastAsia="仿宋_GB2312" w:hAnsi="Times New Roman" w:cs="Times New Roman"/>
          <w:sz w:val="32"/>
          <w:szCs w:val="32"/>
        </w:rPr>
        <w:lastRenderedPageBreak/>
        <w:t>主义、官僚主义上取得明显实质性进展，以这次主题教育为契机，将调查研究发扬光大。</w:t>
      </w:r>
    </w:p>
    <w:p w14:paraId="2DCE2388"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二要弘扬清廉之风</w:t>
      </w:r>
      <w:r>
        <w:rPr>
          <w:rFonts w:ascii="Times New Roman" w:eastAsia="仿宋_GB2312" w:hAnsi="Times New Roman" w:cs="Times New Roman"/>
          <w:sz w:val="32"/>
          <w:szCs w:val="32"/>
        </w:rPr>
        <w:t>，教育各级领导干部牢固树立正确权力观，全面查找廉洁风险点，筑牢思想防线，坚守法纪红线。要按照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三不腐</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要求健全相关制度、严格执纪，建好护栏。</w:t>
      </w:r>
    </w:p>
    <w:p w14:paraId="5835DFD0"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三要养成俭朴之风</w:t>
      </w:r>
      <w:r>
        <w:rPr>
          <w:rFonts w:ascii="Times New Roman" w:eastAsia="仿宋_GB2312" w:hAnsi="Times New Roman" w:cs="Times New Roman"/>
          <w:sz w:val="32"/>
          <w:szCs w:val="32"/>
        </w:rPr>
        <w:t>，把生活作风问题作为检视整改的重要内容，督促广大党员干部保持清醒头脑，筑牢贯彻落实中央八项规定及实施细则精神的堤坝。</w:t>
      </w:r>
    </w:p>
    <w:p w14:paraId="25D80C60" w14:textId="77777777" w:rsidR="00F5386A" w:rsidRDefault="00F5386A">
      <w:pPr>
        <w:spacing w:line="578" w:lineRule="exact"/>
        <w:jc w:val="center"/>
        <w:rPr>
          <w:rFonts w:ascii="Times New Roman" w:eastAsia="黑体" w:hAnsi="Times New Roman" w:cs="Times New Roman"/>
          <w:sz w:val="32"/>
          <w:szCs w:val="32"/>
        </w:rPr>
      </w:pPr>
    </w:p>
    <w:p w14:paraId="6C5F823C" w14:textId="77777777" w:rsidR="00F5386A" w:rsidRDefault="00000000">
      <w:pPr>
        <w:spacing w:line="578" w:lineRule="exact"/>
        <w:jc w:val="center"/>
        <w:rPr>
          <w:rFonts w:ascii="Times New Roman" w:eastAsia="黑体" w:hAnsi="Times New Roman" w:cs="Times New Roman"/>
          <w:sz w:val="32"/>
          <w:szCs w:val="32"/>
        </w:rPr>
      </w:pPr>
      <w:r>
        <w:rPr>
          <w:rFonts w:ascii="Times New Roman" w:eastAsia="黑体" w:hAnsi="Times New Roman" w:cs="Times New Roman"/>
          <w:sz w:val="32"/>
          <w:szCs w:val="32"/>
        </w:rPr>
        <w:t>（四）以学促干</w:t>
      </w:r>
    </w:p>
    <w:p w14:paraId="27141CF4"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7</w:t>
      </w:r>
      <w:r>
        <w:rPr>
          <w:rFonts w:ascii="Times New Roman" w:eastAsia="仿宋_GB2312" w:hAnsi="Times New Roman" w:cs="Times New Roman"/>
          <w:sz w:val="32"/>
          <w:szCs w:val="32"/>
        </w:rPr>
        <w:t>月，习近平总书记在江苏考察时强调，主题教育开展以来，各地区各部门各单位全面抓深抓实各项重点措施，取得较好效果。</w:t>
      </w:r>
    </w:p>
    <w:p w14:paraId="49A77882"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这次讲话中，总书记重点对</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以学促干</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作了深刻阐述。</w:t>
      </w:r>
    </w:p>
    <w:p w14:paraId="38C6F216"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总书记强调，各级党组织要教育引导党员、干部落实</w:t>
      </w:r>
      <w:r>
        <w:rPr>
          <w:rFonts w:ascii="Times New Roman" w:eastAsia="仿宋_GB2312" w:hAnsi="Times New Roman" w:cs="Times New Roman"/>
          <w:sz w:val="32"/>
          <w:szCs w:val="32"/>
        </w:rPr>
        <w:t>“</w:t>
      </w:r>
      <w:r>
        <w:rPr>
          <w:rFonts w:ascii="Times New Roman" w:eastAsia="仿宋_GB2312" w:hAnsi="Times New Roman" w:cs="Times New Roman"/>
          <w:sz w:val="32"/>
          <w:szCs w:val="32"/>
        </w:rPr>
        <w:t>重实践</w:t>
      </w:r>
      <w:r>
        <w:rPr>
          <w:rFonts w:ascii="Times New Roman" w:eastAsia="仿宋_GB2312" w:hAnsi="Times New Roman" w:cs="Times New Roman"/>
          <w:sz w:val="32"/>
          <w:szCs w:val="32"/>
        </w:rPr>
        <w:t>”</w:t>
      </w:r>
      <w:r>
        <w:rPr>
          <w:rFonts w:ascii="Times New Roman" w:eastAsia="仿宋_GB2312" w:hAnsi="Times New Roman" w:cs="Times New Roman"/>
          <w:sz w:val="32"/>
          <w:szCs w:val="32"/>
        </w:rPr>
        <w:t>要求，坚持</w:t>
      </w:r>
      <w:proofErr w:type="gramStart"/>
      <w:r>
        <w:rPr>
          <w:rFonts w:ascii="Times New Roman" w:eastAsia="仿宋_GB2312" w:hAnsi="Times New Roman" w:cs="Times New Roman"/>
          <w:sz w:val="32"/>
          <w:szCs w:val="32"/>
        </w:rPr>
        <w:t>学思用贯通</w:t>
      </w:r>
      <w:proofErr w:type="gramEnd"/>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知信行</w:t>
      </w:r>
      <w:proofErr w:type="gramEnd"/>
      <w:r>
        <w:rPr>
          <w:rFonts w:ascii="Times New Roman" w:eastAsia="仿宋_GB2312" w:hAnsi="Times New Roman" w:cs="Times New Roman"/>
          <w:sz w:val="32"/>
          <w:szCs w:val="32"/>
        </w:rPr>
        <w:t>统一，匡正干的导向，增强干的动力，形成干的合力，在以学促干上取得实实在在的成效。</w:t>
      </w:r>
    </w:p>
    <w:p w14:paraId="43420E2F"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一是树牢造福人民的政绩观</w:t>
      </w:r>
      <w:r>
        <w:rPr>
          <w:rFonts w:ascii="Times New Roman" w:eastAsia="仿宋_GB2312" w:hAnsi="Times New Roman" w:cs="Times New Roman"/>
          <w:sz w:val="32"/>
          <w:szCs w:val="32"/>
        </w:rPr>
        <w:t>，坚持以人民为中心的发展思想，坚持高质量发展，不搞贪大求洋、盲目蛮干、哗众取宠；坚持出实招求实效，不搞华而不实、投机取巧、数据造假；坚持打基础利长远，不搞急功近利、竭泽而渔、劳民伤财。</w:t>
      </w:r>
    </w:p>
    <w:p w14:paraId="5826F2E5"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二是鼓足干事创业的精气神</w:t>
      </w:r>
      <w:r>
        <w:rPr>
          <w:rFonts w:ascii="Times New Roman" w:eastAsia="仿宋_GB2312" w:hAnsi="Times New Roman" w:cs="Times New Roman"/>
          <w:sz w:val="32"/>
          <w:szCs w:val="32"/>
        </w:rPr>
        <w:t>，恪尽职守、担当作为，迎难而</w:t>
      </w:r>
      <w:r>
        <w:rPr>
          <w:rFonts w:ascii="Times New Roman" w:eastAsia="仿宋_GB2312" w:hAnsi="Times New Roman" w:cs="Times New Roman"/>
          <w:sz w:val="32"/>
          <w:szCs w:val="32"/>
        </w:rPr>
        <w:lastRenderedPageBreak/>
        <w:t>上、敢于斗争，严肃整治拈轻怕重、躺平甩锅、敷衍塞责、得过且过等消极现象，完善担当作为激励和保护机制。</w:t>
      </w:r>
    </w:p>
    <w:p w14:paraId="69412284" w14:textId="77777777" w:rsidR="00F5386A" w:rsidRDefault="00000000">
      <w:pPr>
        <w:spacing w:line="578" w:lineRule="exact"/>
        <w:ind w:firstLine="640"/>
        <w:rPr>
          <w:rFonts w:ascii="Times New Roman" w:eastAsia="仿宋_GB2312" w:hAnsi="Times New Roman" w:cs="Times New Roman"/>
          <w:sz w:val="32"/>
          <w:szCs w:val="32"/>
        </w:rPr>
      </w:pPr>
      <w:r>
        <w:rPr>
          <w:rFonts w:ascii="Times New Roman" w:eastAsia="仿宋_GB2312" w:hAnsi="Times New Roman" w:cs="Times New Roman"/>
          <w:b/>
          <w:bCs/>
          <w:sz w:val="32"/>
          <w:szCs w:val="32"/>
        </w:rPr>
        <w:t>三是形成狠抓落实的好局面</w:t>
      </w:r>
      <w:r>
        <w:rPr>
          <w:rFonts w:ascii="Times New Roman" w:eastAsia="仿宋_GB2312" w:hAnsi="Times New Roman" w:cs="Times New Roman"/>
          <w:sz w:val="32"/>
          <w:szCs w:val="32"/>
        </w:rPr>
        <w:t>，不折不扣贯彻落实党中央决策部署，积极主动抓落实，聚合众力抓落实，以钉钉子精神抓落实，聚焦实际问题抓落实，在抓落实上取得新实效。</w:t>
      </w:r>
    </w:p>
    <w:p w14:paraId="02D60E4E" w14:textId="77777777" w:rsidR="00F5386A" w:rsidRDefault="00000000">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68EF6C79" w14:textId="77777777" w:rsidR="00F5386A" w:rsidRDefault="00F5386A">
      <w:pPr>
        <w:spacing w:line="578" w:lineRule="exact"/>
        <w:ind w:firstLine="640"/>
        <w:rPr>
          <w:rFonts w:ascii="Times New Roman" w:eastAsia="仿宋_GB2312" w:hAnsi="Times New Roman" w:cs="Times New Roman"/>
          <w:sz w:val="32"/>
          <w:szCs w:val="32"/>
        </w:rPr>
        <w:sectPr w:rsidR="00F5386A">
          <w:footerReference w:type="default" r:id="rId7"/>
          <w:pgSz w:w="11906" w:h="16838"/>
          <w:pgMar w:top="2098" w:right="1474" w:bottom="1985" w:left="1588" w:header="851" w:footer="992" w:gutter="0"/>
          <w:cols w:space="425"/>
          <w:docGrid w:type="lines" w:linePitch="312"/>
        </w:sectPr>
      </w:pPr>
    </w:p>
    <w:p w14:paraId="44214942" w14:textId="77777777" w:rsidR="00F5386A" w:rsidRDefault="00000000">
      <w:pPr>
        <w:spacing w:line="560" w:lineRule="exact"/>
        <w:jc w:val="center"/>
        <w:outlineLvl w:val="0"/>
        <w:rPr>
          <w:rFonts w:ascii="方正小标宋简体" w:eastAsia="方正小标宋简体" w:hAnsi="方正小标宋简体" w:cs="方正小标宋简体"/>
          <w:sz w:val="44"/>
          <w:szCs w:val="44"/>
        </w:rPr>
      </w:pPr>
      <w:bookmarkStart w:id="5" w:name="_Toc770149768"/>
      <w:r>
        <w:rPr>
          <w:rFonts w:ascii="方正小标宋简体" w:eastAsia="方正小标宋简体" w:hAnsi="方正小标宋简体" w:cs="方正小标宋简体"/>
          <w:sz w:val="44"/>
          <w:szCs w:val="44"/>
        </w:rPr>
        <w:lastRenderedPageBreak/>
        <w:t>4.</w:t>
      </w:r>
      <w:r>
        <w:rPr>
          <w:rFonts w:ascii="方正小标宋简体" w:eastAsia="方正小标宋简体" w:hAnsi="方正小标宋简体" w:cs="方正小标宋简体" w:hint="eastAsia"/>
          <w:sz w:val="44"/>
          <w:szCs w:val="44"/>
        </w:rPr>
        <w:t>习近平总书记关于本部门本领域本系统的重要讲话和重要指示批示精神</w:t>
      </w:r>
      <w:bookmarkEnd w:id="5"/>
    </w:p>
    <w:p w14:paraId="4C0437A7" w14:textId="77777777" w:rsidR="00F5386A" w:rsidRDefault="00F5386A">
      <w:pPr>
        <w:spacing w:line="560" w:lineRule="exact"/>
        <w:rPr>
          <w:rFonts w:ascii="方正小标宋简体" w:eastAsia="方正小标宋简体" w:hAnsi="方正小标宋简体" w:cs="方正小标宋简体"/>
          <w:sz w:val="36"/>
          <w:szCs w:val="36"/>
        </w:rPr>
      </w:pPr>
    </w:p>
    <w:p w14:paraId="58D7D0DE" w14:textId="77777777" w:rsidR="00F5386A" w:rsidRDefault="00000000">
      <w:pPr>
        <w:spacing w:line="560" w:lineRule="exact"/>
        <w:outlineLvl w:val="1"/>
        <w:rPr>
          <w:rFonts w:ascii="方正小标宋简体" w:eastAsia="方正小标宋简体" w:hAnsi="方正小标宋简体" w:cs="方正小标宋简体"/>
          <w:sz w:val="36"/>
          <w:szCs w:val="36"/>
        </w:rPr>
      </w:pPr>
      <w:bookmarkStart w:id="6" w:name="_Toc1023210307"/>
      <w:r>
        <w:rPr>
          <w:rFonts w:ascii="方正小标宋简体" w:eastAsia="方正小标宋简体" w:hAnsi="方正小标宋简体" w:cs="方正小标宋简体"/>
          <w:sz w:val="36"/>
          <w:szCs w:val="36"/>
        </w:rPr>
        <w:t>4-1</w:t>
      </w:r>
      <w:r>
        <w:rPr>
          <w:rFonts w:ascii="方正小标宋简体" w:eastAsia="方正小标宋简体" w:hAnsi="方正小标宋简体" w:cs="方正小标宋简体" w:hint="eastAsia"/>
          <w:sz w:val="36"/>
          <w:szCs w:val="36"/>
        </w:rPr>
        <w:t>加快建设教育强国</w:t>
      </w:r>
      <w:r>
        <w:rPr>
          <w:rFonts w:ascii="方正小标宋简体" w:eastAsia="方正小标宋简体" w:hAnsi="方正小标宋简体" w:cs="方正小标宋简体"/>
          <w:sz w:val="36"/>
          <w:szCs w:val="36"/>
        </w:rPr>
        <w:t xml:space="preserve"> </w:t>
      </w:r>
      <w:r>
        <w:rPr>
          <w:rFonts w:ascii="方正小标宋简体" w:eastAsia="方正小标宋简体" w:hAnsi="方正小标宋简体" w:cs="方正小标宋简体" w:hint="eastAsia"/>
          <w:sz w:val="36"/>
          <w:szCs w:val="36"/>
        </w:rPr>
        <w:t>为中华民族伟大复兴提供有力支撑</w:t>
      </w:r>
      <w:bookmarkEnd w:id="6"/>
    </w:p>
    <w:p w14:paraId="6A74AE43" w14:textId="77777777" w:rsidR="00F5386A" w:rsidRDefault="00000000">
      <w:pPr>
        <w:spacing w:line="560" w:lineRule="exact"/>
        <w:ind w:firstLineChars="200" w:firstLine="640"/>
        <w:rPr>
          <w:rFonts w:ascii="Times New Roman Regular" w:eastAsia="楷体_GB2312" w:hAnsi="Times New Roman Regular" w:cs="Times New Roman Regular" w:hint="eastAsia"/>
          <w:color w:val="333333"/>
          <w:kern w:val="0"/>
          <w:sz w:val="32"/>
          <w:szCs w:val="32"/>
          <w:lang w:eastAsia="zh-Hans" w:bidi="ar"/>
        </w:rPr>
      </w:pPr>
      <w:r>
        <w:rPr>
          <w:rFonts w:ascii="Times New Roman Regular" w:eastAsia="楷体_GB2312" w:hAnsi="Times New Roman Regular" w:cs="Times New Roman Regular"/>
          <w:color w:val="333333"/>
          <w:kern w:val="0"/>
          <w:sz w:val="32"/>
          <w:szCs w:val="32"/>
          <w:lang w:bidi="ar"/>
        </w:rPr>
        <w:t>（</w:t>
      </w:r>
      <w:r>
        <w:rPr>
          <w:rFonts w:ascii="Times New Roman Regular" w:eastAsia="楷体_GB2312" w:hAnsi="Times New Roman Regular" w:cs="Times New Roman Regular" w:hint="eastAsia"/>
          <w:color w:val="333333"/>
          <w:kern w:val="0"/>
          <w:sz w:val="32"/>
          <w:szCs w:val="32"/>
          <w:lang w:bidi="ar"/>
        </w:rPr>
        <w:t>习近平在中共中央政治局第五次集体学习时</w:t>
      </w:r>
      <w:r>
        <w:rPr>
          <w:rFonts w:ascii="Times New Roman Regular" w:eastAsia="楷体_GB2312" w:hAnsi="Times New Roman Regular" w:cs="Times New Roman Regular" w:hint="eastAsia"/>
          <w:color w:val="333333"/>
          <w:kern w:val="0"/>
          <w:sz w:val="32"/>
          <w:szCs w:val="32"/>
          <w:lang w:eastAsia="zh-Hans" w:bidi="ar"/>
        </w:rPr>
        <w:t>发表重要讲话</w:t>
      </w:r>
      <w:r>
        <w:rPr>
          <w:rFonts w:ascii="Times New Roman Regular" w:eastAsia="楷体_GB2312" w:hAnsi="Times New Roman Regular" w:cs="Times New Roman Regular"/>
          <w:color w:val="333333"/>
          <w:kern w:val="0"/>
          <w:sz w:val="32"/>
          <w:szCs w:val="32"/>
          <w:lang w:eastAsia="zh-Hans" w:bidi="ar"/>
        </w:rPr>
        <w:t>）</w:t>
      </w:r>
    </w:p>
    <w:p w14:paraId="194E2379"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中共中央政治局</w:t>
      </w:r>
      <w:r>
        <w:rPr>
          <w:rFonts w:ascii="Times New Roman" w:eastAsia="仿宋_GB2312" w:hAnsi="Times New Roman"/>
          <w:sz w:val="32"/>
          <w:szCs w:val="32"/>
        </w:rPr>
        <w:t>2023</w:t>
      </w:r>
      <w:r>
        <w:rPr>
          <w:rFonts w:ascii="Times New Roman" w:eastAsia="仿宋_GB2312" w:hAnsi="Times New Roman" w:hint="eastAsia"/>
          <w:sz w:val="32"/>
          <w:szCs w:val="32"/>
          <w:lang w:eastAsia="zh-Hans"/>
        </w:rPr>
        <w:t>年</w:t>
      </w:r>
      <w:r>
        <w:rPr>
          <w:rFonts w:ascii="Times New Roman" w:eastAsia="仿宋_GB2312" w:hAnsi="Times New Roman" w:hint="eastAsia"/>
          <w:sz w:val="32"/>
          <w:szCs w:val="32"/>
        </w:rPr>
        <w:t>5</w:t>
      </w:r>
      <w:r>
        <w:rPr>
          <w:rFonts w:ascii="Times New Roman" w:eastAsia="仿宋_GB2312" w:hAnsi="Times New Roman" w:hint="eastAsia"/>
          <w:sz w:val="32"/>
          <w:szCs w:val="32"/>
        </w:rPr>
        <w:t>月</w:t>
      </w:r>
      <w:r>
        <w:rPr>
          <w:rFonts w:ascii="Times New Roman" w:eastAsia="仿宋_GB2312" w:hAnsi="Times New Roman" w:hint="eastAsia"/>
          <w:sz w:val="32"/>
          <w:szCs w:val="32"/>
        </w:rPr>
        <w:t>29</w:t>
      </w:r>
      <w:r>
        <w:rPr>
          <w:rFonts w:ascii="Times New Roman" w:eastAsia="仿宋_GB2312" w:hAnsi="Times New Roman" w:hint="eastAsia"/>
          <w:sz w:val="32"/>
          <w:szCs w:val="32"/>
        </w:rPr>
        <w:t>日下午就建设教育强国进行第五次集体学习。中共中央总书记习近平在主持学习时强调，教育兴则国家兴，教育强则国家强。建设教育强国，是全面建成社会主义现代化强国的战略先导，是实现高水平科技自立自强的重要支撑，是促进全体人民共同富裕的有效途径，是以中国式现代化全面推进中华民族伟大复兴的基础工程。要全面贯彻党的教育方针，坚持以人民为中心发展教育，主动超前布局、有力应对变局、奋力开拓新局，加快推进教育现代化，以教育之力厚</w:t>
      </w:r>
      <w:proofErr w:type="gramStart"/>
      <w:r>
        <w:rPr>
          <w:rFonts w:ascii="Times New Roman" w:eastAsia="仿宋_GB2312" w:hAnsi="Times New Roman" w:hint="eastAsia"/>
          <w:sz w:val="32"/>
          <w:szCs w:val="32"/>
        </w:rPr>
        <w:t>植人民</w:t>
      </w:r>
      <w:proofErr w:type="gramEnd"/>
      <w:r>
        <w:rPr>
          <w:rFonts w:ascii="Times New Roman" w:eastAsia="仿宋_GB2312" w:hAnsi="Times New Roman" w:hint="eastAsia"/>
          <w:sz w:val="32"/>
          <w:szCs w:val="32"/>
        </w:rPr>
        <w:t>幸福之本，以教育之强夯实国家富强之基，为全面推进中华民族伟大复兴提供有力支撑。</w:t>
      </w:r>
    </w:p>
    <w:p w14:paraId="65B39858"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清华大学党委书记、中国科学院院士邱勇就这个问题进行讲解，提出工作建议。中央政治局的同志认真听取了讲解，并进行了讨论。</w:t>
      </w:r>
    </w:p>
    <w:p w14:paraId="35E85B6F"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习近平在听取讲解和讨论后发表了重要讲话。他指出，党的十八大以来，党中央坚持把教育作为国之大计、党之大计，</w:t>
      </w:r>
      <w:proofErr w:type="gramStart"/>
      <w:r>
        <w:rPr>
          <w:rFonts w:ascii="Times New Roman" w:eastAsia="仿宋_GB2312" w:hAnsi="Times New Roman" w:hint="eastAsia"/>
          <w:sz w:val="32"/>
          <w:szCs w:val="32"/>
        </w:rPr>
        <w:t>作出</w:t>
      </w:r>
      <w:proofErr w:type="gramEnd"/>
      <w:r>
        <w:rPr>
          <w:rFonts w:ascii="Times New Roman" w:eastAsia="仿宋_GB2312" w:hAnsi="Times New Roman" w:hint="eastAsia"/>
          <w:sz w:val="32"/>
          <w:szCs w:val="32"/>
        </w:rPr>
        <w:t>加快教育现代化、建设教育强国的重大决策，推动</w:t>
      </w:r>
      <w:r>
        <w:rPr>
          <w:rFonts w:ascii="Times New Roman" w:eastAsia="仿宋_GB2312" w:hAnsi="Times New Roman" w:hint="eastAsia"/>
          <w:sz w:val="32"/>
          <w:szCs w:val="32"/>
        </w:rPr>
        <w:lastRenderedPageBreak/>
        <w:t>新时代教育事业取得历史性成就、发生格局性变化。我国已建成世界上规模最大的教育体系，教育现代化发展总体水平跨入世界中上国家行列。据测算，我国目前的教育强国指数居全球第</w:t>
      </w:r>
      <w:r>
        <w:rPr>
          <w:rFonts w:ascii="Times New Roman" w:eastAsia="仿宋_GB2312" w:hAnsi="Times New Roman" w:hint="eastAsia"/>
          <w:sz w:val="32"/>
          <w:szCs w:val="32"/>
        </w:rPr>
        <w:t>23</w:t>
      </w:r>
      <w:r>
        <w:rPr>
          <w:rFonts w:ascii="Times New Roman" w:eastAsia="仿宋_GB2312" w:hAnsi="Times New Roman" w:hint="eastAsia"/>
          <w:sz w:val="32"/>
          <w:szCs w:val="32"/>
        </w:rPr>
        <w:t>位，比</w:t>
      </w:r>
      <w:r>
        <w:rPr>
          <w:rFonts w:ascii="Times New Roman" w:eastAsia="仿宋_GB2312" w:hAnsi="Times New Roman" w:hint="eastAsia"/>
          <w:sz w:val="32"/>
          <w:szCs w:val="32"/>
        </w:rPr>
        <w:t>2012</w:t>
      </w:r>
      <w:r>
        <w:rPr>
          <w:rFonts w:ascii="Times New Roman" w:eastAsia="仿宋_GB2312" w:hAnsi="Times New Roman" w:hint="eastAsia"/>
          <w:sz w:val="32"/>
          <w:szCs w:val="32"/>
        </w:rPr>
        <w:t>年上升</w:t>
      </w:r>
      <w:r>
        <w:rPr>
          <w:rFonts w:ascii="Times New Roman" w:eastAsia="仿宋_GB2312" w:hAnsi="Times New Roman" w:hint="eastAsia"/>
          <w:sz w:val="32"/>
          <w:szCs w:val="32"/>
        </w:rPr>
        <w:t>26</w:t>
      </w:r>
      <w:r>
        <w:rPr>
          <w:rFonts w:ascii="Times New Roman" w:eastAsia="仿宋_GB2312" w:hAnsi="Times New Roman" w:hint="eastAsia"/>
          <w:sz w:val="32"/>
          <w:szCs w:val="32"/>
        </w:rPr>
        <w:t>位，是进步最快的国家。这充分证明，中国特色社会主义教育发展道路是完全正确的。</w:t>
      </w:r>
    </w:p>
    <w:p w14:paraId="2E0887A5"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强调，我们要建设的教育强国，是中国特色社会主义教育强国，必须以坚持党对教育事业的全面领导为根本保证，以立德树人为根本任务，以为党育人、为国育才为根本目标，以服务中华民族伟大复兴为重要使命，以教育理念、体系、制度、内容、方法、治理现代化为基本路径，以支撑引领中国式现代化为核心功能，最终是办好人民满意的教育。</w:t>
      </w:r>
    </w:p>
    <w:p w14:paraId="18488203"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指出，培养什么人、怎样培养人、为谁培养人是教育的根本问题，也是建设教育强国的核心课题。我们建设教育强国的目的，就是培养一代又一代德智体美劳全面发展的社会主义建设者和接班人，培养一代又一代在社会主义现代化建设中可堪大用、能担重任的栋梁之才，确保党的事业和社会主义现代化强国建设后继有人。要坚持不懈用新时代中国特色社会主义思想铸魂育人，着力加强社会主义核心价值观教育，引导学生树立坚定的理想信念，永远听党话、跟党走，矢志奉献国家和人民。坚持改革创新，推进大中小学思想政治教育一体化建设，提高</w:t>
      </w:r>
      <w:proofErr w:type="gramStart"/>
      <w:r>
        <w:rPr>
          <w:rFonts w:ascii="Times New Roman" w:eastAsia="仿宋_GB2312" w:hAnsi="Times New Roman" w:hint="eastAsia"/>
          <w:sz w:val="32"/>
          <w:szCs w:val="32"/>
        </w:rPr>
        <w:t>思政课</w:t>
      </w:r>
      <w:proofErr w:type="gramEnd"/>
      <w:r>
        <w:rPr>
          <w:rFonts w:ascii="Times New Roman" w:eastAsia="仿宋_GB2312" w:hAnsi="Times New Roman" w:hint="eastAsia"/>
          <w:sz w:val="32"/>
          <w:szCs w:val="32"/>
        </w:rPr>
        <w:t>的针对性和吸引力。提高网络育人能力，扎实做好互联网时代的学校思想政治工作和意识形态工作。</w:t>
      </w:r>
    </w:p>
    <w:p w14:paraId="30B061FE"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习近平强调，要坚持把高质量发展作为各级各类教育的</w:t>
      </w:r>
      <w:r>
        <w:rPr>
          <w:rFonts w:ascii="Times New Roman" w:eastAsia="仿宋_GB2312" w:hAnsi="Times New Roman" w:hint="eastAsia"/>
          <w:sz w:val="32"/>
          <w:szCs w:val="32"/>
        </w:rPr>
        <w:lastRenderedPageBreak/>
        <w:t>生命线，加快建设高质量教育体系。建设教育强国，基点在基础教育。基础教育搞得越扎实，教育强国步伐就越稳、后劲就越足。要推进学前教育</w:t>
      </w:r>
      <w:proofErr w:type="gramStart"/>
      <w:r>
        <w:rPr>
          <w:rFonts w:ascii="Times New Roman" w:eastAsia="仿宋_GB2312" w:hAnsi="Times New Roman" w:hint="eastAsia"/>
          <w:sz w:val="32"/>
          <w:szCs w:val="32"/>
        </w:rPr>
        <w:t>普及普</w:t>
      </w:r>
      <w:proofErr w:type="gramEnd"/>
      <w:r>
        <w:rPr>
          <w:rFonts w:ascii="Times New Roman" w:eastAsia="仿宋_GB2312" w:hAnsi="Times New Roman" w:hint="eastAsia"/>
          <w:sz w:val="32"/>
          <w:szCs w:val="32"/>
        </w:rPr>
        <w:t>惠安全优质发展，推动义务教育优质均衡发展和城乡一体化。基础教育既要夯实学生的知识基础，也要激发学生崇尚科学、探索未知的兴趣，培养其探索性、创新性思维品质。要在全社会树立科学的人才观、成才观、教育观，加快扭转教育功利化倾向，形成健康的教育环境和生态。建设教育强国，龙头是高等教育。要把加快建设中国特色、世界一流的大学和优势学科作为重中之重，大力加强基础学科、新兴学科、交叉学科建设，瞄准世界科技前沿和国家重大战略需求推进科研创新，不断提升原始创新能力和人才培养质量。要建设全民终身学习的学习型社会、学习型大国，促进人人皆学、处处能学、时时可学，不断提高国民受教育程度，全面提升人力资源开发水平，促进人的全面发展。</w:t>
      </w:r>
    </w:p>
    <w:p w14:paraId="79AC09E3"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指出，要把服务高质量发展作为建设教育强国的重要任务。建设教育强国、科技强国、人才强国具有内在一致性和相互支撑性，要把三者有机结合起来、一体统筹推进，形成推动高质量发展的倍增效应。进一步加强科学教育、工程教育，加强拔尖创新人才自主培养，为解决我国关键核心技术攻关提供人才支撑。系统分析我国各方面人才发展趋势及缺口状况，根据科学技术发展态势，聚焦国家重大战略需求，动态调整优化高等教育学科设置，有的放矢培养国家战略人才和急需紧缺人才，提升教育对高质量发展的支撑力、</w:t>
      </w:r>
      <w:r>
        <w:rPr>
          <w:rFonts w:ascii="Times New Roman" w:eastAsia="仿宋_GB2312" w:hAnsi="Times New Roman" w:hint="eastAsia"/>
          <w:sz w:val="32"/>
          <w:szCs w:val="32"/>
        </w:rPr>
        <w:lastRenderedPageBreak/>
        <w:t>贡献力。统筹职业教育、高等教育、继续教育，</w:t>
      </w:r>
      <w:proofErr w:type="gramStart"/>
      <w:r>
        <w:rPr>
          <w:rFonts w:ascii="Times New Roman" w:eastAsia="仿宋_GB2312" w:hAnsi="Times New Roman" w:hint="eastAsia"/>
          <w:sz w:val="32"/>
          <w:szCs w:val="32"/>
        </w:rPr>
        <w:t>推进职普融通</w:t>
      </w:r>
      <w:proofErr w:type="gramEnd"/>
      <w:r>
        <w:rPr>
          <w:rFonts w:ascii="Times New Roman" w:eastAsia="仿宋_GB2312" w:hAnsi="Times New Roman" w:hint="eastAsia"/>
          <w:sz w:val="32"/>
          <w:szCs w:val="32"/>
        </w:rPr>
        <w:t>、产教融合、科教</w:t>
      </w:r>
      <w:proofErr w:type="gramStart"/>
      <w:r>
        <w:rPr>
          <w:rFonts w:ascii="Times New Roman" w:eastAsia="仿宋_GB2312" w:hAnsi="Times New Roman" w:hint="eastAsia"/>
          <w:sz w:val="32"/>
          <w:szCs w:val="32"/>
        </w:rPr>
        <w:t>融汇</w:t>
      </w:r>
      <w:proofErr w:type="gramEnd"/>
      <w:r>
        <w:rPr>
          <w:rFonts w:ascii="Times New Roman" w:eastAsia="仿宋_GB2312" w:hAnsi="Times New Roman" w:hint="eastAsia"/>
          <w:sz w:val="32"/>
          <w:szCs w:val="32"/>
        </w:rPr>
        <w:t>，源源不断培养高素质技术技能人才、大国工匠、能工巧匠。</w:t>
      </w:r>
    </w:p>
    <w:p w14:paraId="580447A5"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强调，从教育大国到教育强国是一个系统性跃升和质变，必须以改革创新为动力。要坚持系统观念，统筹推进育人方式、办学模式、管理体制、保障机制改革，坚决破除一切制约教育高质量发展的思想观念束缚和体制机制弊端，全面提高教育治理体系和治理能力现代化水平。把促进教育公平融入到深化教育领域综合改革的各方面各环节，缩小教育的城乡、区域、校际、群体差距，努力让每个孩子都能享有公平而有质量的教育，更好满足群众对“上好学”的需要。深化新时代教育评价改革，</w:t>
      </w:r>
      <w:proofErr w:type="gramStart"/>
      <w:r>
        <w:rPr>
          <w:rFonts w:ascii="Times New Roman" w:eastAsia="仿宋_GB2312" w:hAnsi="Times New Roman" w:hint="eastAsia"/>
          <w:sz w:val="32"/>
          <w:szCs w:val="32"/>
        </w:rPr>
        <w:t>构建多元</w:t>
      </w:r>
      <w:proofErr w:type="gramEnd"/>
      <w:r>
        <w:rPr>
          <w:rFonts w:ascii="Times New Roman" w:eastAsia="仿宋_GB2312" w:hAnsi="Times New Roman" w:hint="eastAsia"/>
          <w:sz w:val="32"/>
          <w:szCs w:val="32"/>
        </w:rPr>
        <w:t>主体参与、符合中国实际、具有世界水平的教育评价体系。加强教材建设和管理，牢牢把握正确政治方向和价值导向，用心打造培根铸魂、</w:t>
      </w:r>
      <w:proofErr w:type="gramStart"/>
      <w:r>
        <w:rPr>
          <w:rFonts w:ascii="Times New Roman" w:eastAsia="仿宋_GB2312" w:hAnsi="Times New Roman" w:hint="eastAsia"/>
          <w:sz w:val="32"/>
          <w:szCs w:val="32"/>
        </w:rPr>
        <w:t>启智增慧的</w:t>
      </w:r>
      <w:proofErr w:type="gramEnd"/>
      <w:r>
        <w:rPr>
          <w:rFonts w:ascii="Times New Roman" w:eastAsia="仿宋_GB2312" w:hAnsi="Times New Roman" w:hint="eastAsia"/>
          <w:sz w:val="32"/>
          <w:szCs w:val="32"/>
        </w:rPr>
        <w:t>精品教材。教育数字化是我国开辟教育发展新赛道和塑造教育发展新优势的重要突破口。进一步推进数字教育，为个性化学习、终身学习、扩大优质教育资源覆盖面和教育现代化提供有效支撑。</w:t>
      </w:r>
    </w:p>
    <w:p w14:paraId="373D5A49"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指出，要完善教育对外开放战略策略，统筹做好“引进来”和“走出去”两篇大文章，有效利用世界一流教育资源和创新要素，使我国成为具有强大影响力的世界重要教育中心。要积极参与全球教育治理，大力推进“留学中国”品牌建设，讲好中国故事、传播中国经验、发出中国声音，增强我国教育的国际影响力和话语权。</w:t>
      </w:r>
    </w:p>
    <w:p w14:paraId="47BD7816"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习近平强调，</w:t>
      </w:r>
      <w:proofErr w:type="gramStart"/>
      <w:r>
        <w:rPr>
          <w:rFonts w:ascii="Times New Roman" w:eastAsia="仿宋_GB2312" w:hAnsi="Times New Roman" w:hint="eastAsia"/>
          <w:sz w:val="32"/>
          <w:szCs w:val="32"/>
        </w:rPr>
        <w:t>强教必先</w:t>
      </w:r>
      <w:proofErr w:type="gramEnd"/>
      <w:r>
        <w:rPr>
          <w:rFonts w:ascii="Times New Roman" w:eastAsia="仿宋_GB2312" w:hAnsi="Times New Roman" w:hint="eastAsia"/>
          <w:sz w:val="32"/>
          <w:szCs w:val="32"/>
        </w:rPr>
        <w:t>强师。要把加强教师队伍建设作为建设教育强国最重要的基础工作来抓，健全中国特色教师教育体系，大力培养造就一支师德高尚、业务精湛、结构合理、充满活力的高素质专业化教师队伍。弘扬尊师重教社会风尚，提高教师政治地位、社会地位、职业地位，使教师成为最受社会尊重的职业之一，支持和吸引优秀人才热心从教、精心从教、长期从教、终身从教。加强师德师风建设，引导广大教师坚定理想信念、陶冶道德情操、涵养扎实学识、勤修仁爱之心，树立“躬耕教坛、强国有我”的志向和抱负，坚守三尺讲台，潜心教书育人。</w:t>
      </w:r>
    </w:p>
    <w:p w14:paraId="4AB4CE77" w14:textId="77777777" w:rsidR="00F5386A" w:rsidRDefault="00000000">
      <w:pPr>
        <w:spacing w:line="560"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习近平最后强调，建设教育强国是全党全社会的共同任务。要坚持和加强党对教育工作的全面领导，不断完善党委统一领导、党政齐抓共管、部门各负其责的教育领导体制。各级党委和政府要始终坚持教育优先发展，在组织领导、发展规划、资源保障、经费投入上加大力度。学校、家庭、社会要紧密合作、同向发力，积极投身教育强国实践，共同办好教育强国事业。全党全国人民要坚定信心、久久为功，为早日实现教育强国目标而共同努力。</w:t>
      </w:r>
    </w:p>
    <w:p w14:paraId="15618958" w14:textId="77777777" w:rsidR="00F5386A" w:rsidRDefault="00000000">
      <w:pPr>
        <w:rPr>
          <w:rFonts w:ascii="Times New Roman" w:eastAsia="仿宋_GB2312" w:hAnsi="Times New Roman"/>
          <w:sz w:val="32"/>
          <w:szCs w:val="32"/>
        </w:rPr>
      </w:pPr>
      <w:r>
        <w:rPr>
          <w:rFonts w:ascii="Times New Roman" w:eastAsia="仿宋_GB2312" w:hAnsi="Times New Roman" w:hint="eastAsia"/>
          <w:sz w:val="32"/>
          <w:szCs w:val="32"/>
        </w:rPr>
        <w:br w:type="page"/>
      </w:r>
    </w:p>
    <w:p w14:paraId="59DEADD7" w14:textId="77777777" w:rsidR="00F5386A" w:rsidRDefault="00000000">
      <w:pPr>
        <w:pStyle w:val="a3"/>
        <w:widowControl/>
        <w:spacing w:beforeAutospacing="0" w:afterAutospacing="0" w:line="560" w:lineRule="exact"/>
        <w:jc w:val="both"/>
        <w:outlineLvl w:val="1"/>
        <w:rPr>
          <w:rFonts w:ascii="方正小标宋简体" w:eastAsia="方正小标宋简体" w:hAnsi="方正小标宋简体" w:cs="方正小标宋简体"/>
          <w:bCs/>
          <w:color w:val="333333"/>
          <w:sz w:val="36"/>
          <w:szCs w:val="36"/>
        </w:rPr>
      </w:pPr>
      <w:bookmarkStart w:id="7" w:name="_Toc46584573"/>
      <w:r>
        <w:rPr>
          <w:rStyle w:val="a4"/>
          <w:rFonts w:ascii="方正小标宋简体" w:eastAsia="方正小标宋简体" w:hAnsi="方正小标宋简体" w:cs="方正小标宋简体"/>
          <w:b w:val="0"/>
          <w:bCs/>
          <w:color w:val="333333"/>
          <w:sz w:val="36"/>
          <w:szCs w:val="36"/>
        </w:rPr>
        <w:lastRenderedPageBreak/>
        <w:t>4-2</w:t>
      </w:r>
      <w:r>
        <w:rPr>
          <w:rStyle w:val="a4"/>
          <w:rFonts w:ascii="方正小标宋简体" w:eastAsia="方正小标宋简体" w:hAnsi="方正小标宋简体" w:cs="方正小标宋简体" w:hint="eastAsia"/>
          <w:b w:val="0"/>
          <w:bCs/>
          <w:color w:val="333333"/>
          <w:sz w:val="36"/>
          <w:szCs w:val="36"/>
        </w:rPr>
        <w:t>加强基础研究 实现高水平科技自立自强</w:t>
      </w:r>
      <w:bookmarkEnd w:id="7"/>
    </w:p>
    <w:p w14:paraId="4EBFE5C6" w14:textId="77777777" w:rsidR="00F5386A" w:rsidRDefault="00000000">
      <w:pPr>
        <w:pStyle w:val="a3"/>
        <w:widowControl/>
        <w:spacing w:beforeAutospacing="0" w:afterAutospacing="0" w:line="560" w:lineRule="exact"/>
        <w:jc w:val="both"/>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w:t>
      </w:r>
      <w:r>
        <w:rPr>
          <w:rFonts w:ascii="Times New Roman Regular" w:eastAsia="楷体_GB2312" w:hAnsi="Times New Roman Regular" w:cs="Times New Roman Regular"/>
          <w:color w:val="333333"/>
          <w:sz w:val="32"/>
          <w:szCs w:val="32"/>
          <w:lang w:eastAsia="zh-Hans"/>
        </w:rPr>
        <w:t>习近平总书记</w:t>
      </w:r>
      <w:r>
        <w:rPr>
          <w:rFonts w:ascii="Times New Roman Regular" w:eastAsia="楷体_GB2312" w:hAnsi="Times New Roman Regular" w:cs="Times New Roman Regular"/>
          <w:color w:val="333333"/>
          <w:sz w:val="32"/>
          <w:szCs w:val="32"/>
        </w:rPr>
        <w:t>2023</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2</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21</w:t>
      </w:r>
      <w:r>
        <w:rPr>
          <w:rFonts w:ascii="Times New Roman Regular" w:eastAsia="楷体_GB2312" w:hAnsi="Times New Roman Regular" w:cs="Times New Roman Regular"/>
          <w:color w:val="333333"/>
          <w:sz w:val="32"/>
          <w:szCs w:val="32"/>
        </w:rPr>
        <w:t>日在二十届中央政治局第三次集体学习时的讲话）</w:t>
      </w:r>
    </w:p>
    <w:p w14:paraId="32DEC08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今天，中央政治局进行第三次集体学习，内容是加强基础研究。安排这次集体学习，目的是分析我国基础研究现状和挑战，了解国外加强基础研究的主要做法，探讨加快推进我国基础研究发展的措施。</w:t>
      </w:r>
    </w:p>
    <w:p w14:paraId="268C246E"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加强基础研究，是实现高水平科技自立自强的迫切要求，是建设世界科技强国的必由之路。</w:t>
      </w:r>
      <w:r>
        <w:rPr>
          <w:rFonts w:ascii="Times New Roman Regular" w:eastAsia="仿宋_GB2312" w:hAnsi="Times New Roman Regular" w:cs="Times New Roman Regular"/>
          <w:color w:val="333333"/>
          <w:sz w:val="32"/>
          <w:szCs w:val="32"/>
        </w:rPr>
        <w:t>党和国家历来重视基础研究工作。新中国成立后，党中央发出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向科学进军</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号召，广大科技工作者自力更生、艰苦奋斗，取得</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两弹一星</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关键科学问题、人工合成牛胰岛素、多复变函数论突破、哥德巴赫猜想证明等重大基础研究成果。改革开放后，我国迎来</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科学的春天</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，先后实施</w:t>
      </w:r>
      <w:r>
        <w:rPr>
          <w:rFonts w:ascii="Times New Roman Regular" w:eastAsia="仿宋_GB2312" w:hAnsi="Times New Roman Regular" w:cs="Times New Roman Regular"/>
          <w:color w:val="333333"/>
          <w:sz w:val="32"/>
          <w:szCs w:val="32"/>
        </w:rPr>
        <w:t>“863</w:t>
      </w:r>
      <w:r>
        <w:rPr>
          <w:rFonts w:ascii="Times New Roman Regular" w:eastAsia="仿宋_GB2312" w:hAnsi="Times New Roman Regular" w:cs="Times New Roman Regular"/>
          <w:color w:val="333333"/>
          <w:sz w:val="32"/>
          <w:szCs w:val="32"/>
        </w:rPr>
        <w:t>计划</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攀登计划</w:t>
      </w:r>
      <w:r>
        <w:rPr>
          <w:rFonts w:ascii="Times New Roman Regular" w:eastAsia="仿宋_GB2312" w:hAnsi="Times New Roman Regular" w:cs="Times New Roman Regular"/>
          <w:color w:val="333333"/>
          <w:sz w:val="32"/>
          <w:szCs w:val="32"/>
        </w:rPr>
        <w:t>”“973</w:t>
      </w:r>
      <w:r>
        <w:rPr>
          <w:rFonts w:ascii="Times New Roman Regular" w:eastAsia="仿宋_GB2312" w:hAnsi="Times New Roman Regular" w:cs="Times New Roman Regular"/>
          <w:color w:val="333333"/>
          <w:sz w:val="32"/>
          <w:szCs w:val="32"/>
        </w:rPr>
        <w:t>计划</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基础研究整体研究实力和学术水平显著增强。党的十八大以来，党中央把提升原始创新能力摆在更加突出的位置，成功组织一批重大基础研究任务、建成一批重大科技基础设施，基础前沿方向重大原创成果持续涌现。</w:t>
      </w:r>
    </w:p>
    <w:p w14:paraId="695E445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当前，新一轮科技革命和产业变革深入发展，学科交叉融合不断推进，科学研究范式发生深刻变革，科学技术和经济社会发展加速渗透融合，基础研究转化周期明显缩短，国际科技竞争向基础前沿前移。应对国际科技竞争、实现高水平科技自立自强，推动构建新发展格局、实现高质量发展，迫切需要我们加强基础研究，从源头和底层解决关键技术问</w:t>
      </w:r>
      <w:r>
        <w:rPr>
          <w:rFonts w:ascii="Times New Roman Regular" w:eastAsia="仿宋_GB2312" w:hAnsi="Times New Roman Regular" w:cs="Times New Roman Regular"/>
          <w:color w:val="333333"/>
          <w:sz w:val="32"/>
          <w:szCs w:val="32"/>
        </w:rPr>
        <w:lastRenderedPageBreak/>
        <w:t>题。正因为如此，党的二十大报告突出强调要加强基础研究、突出原创、鼓励自由探索，</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战略部署，要切实落实到位。</w:t>
      </w:r>
    </w:p>
    <w:p w14:paraId="60706FCE"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第一，强化基础研究前瞻性、战略性、系统性布局。</w:t>
      </w:r>
      <w:r>
        <w:rPr>
          <w:rFonts w:ascii="Times New Roman Regular" w:eastAsia="仿宋_GB2312" w:hAnsi="Times New Roman Regular" w:cs="Times New Roman Regular"/>
          <w:color w:val="333333"/>
          <w:sz w:val="32"/>
          <w:szCs w:val="32"/>
        </w:rPr>
        <w:t>基础研究处于从研究到应用、再到生产的科研链条起始端，地基打得牢，科技事业大厦才能建得高。加强基础研究要突出前瞻性、战略性需求导向，优化资源配置和布局结构，为创新发展提供基础理论支撑和技术源头供给。</w:t>
      </w:r>
    </w:p>
    <w:p w14:paraId="547E268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要坚持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四个面向</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，坚持目标导向和自由探索</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两条腿走路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，把世界科技前沿同国家重大战略需求和经济社会发展目标结合起来，统筹遵循科学发展规律提出的前沿问题和重大应用研究中抽象出的理论问题，</w:t>
      </w:r>
      <w:proofErr w:type="gramStart"/>
      <w:r>
        <w:rPr>
          <w:rFonts w:ascii="Times New Roman Regular" w:eastAsia="仿宋_GB2312" w:hAnsi="Times New Roman Regular" w:cs="Times New Roman Regular"/>
          <w:color w:val="333333"/>
          <w:sz w:val="32"/>
          <w:szCs w:val="32"/>
        </w:rPr>
        <w:t>凝练基础</w:t>
      </w:r>
      <w:proofErr w:type="gramEnd"/>
      <w:r>
        <w:rPr>
          <w:rFonts w:ascii="Times New Roman Regular" w:eastAsia="仿宋_GB2312" w:hAnsi="Times New Roman Regular" w:cs="Times New Roman Regular"/>
          <w:color w:val="333333"/>
          <w:sz w:val="32"/>
          <w:szCs w:val="32"/>
        </w:rPr>
        <w:t>研究关键科学问题。要把握科技发展趋势和国家战略需求，加强基础研究重大项目可行性论证和遴选评估，充分尊重科学家意见，把握大趋势、下好</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先手棋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要强化国家战略科技力量，有组织推进战略导向的体系化基础研究、前沿导向的探索性基础研究、市场导向的应用性基础研究，注重发挥国家实验室引领作用、国家科研机构建制化组织作用、高水平研究型大学主力军作用和科技领军企业</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出题人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答题人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阅卷人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作用。要优化基础学科建设布局，支持重点学科、新兴学科、冷门学科和薄弱学科发展，推进学科交叉融合和跨学科研究，构筑全面均衡发展的高质量学科体系。</w:t>
      </w:r>
    </w:p>
    <w:p w14:paraId="0697CF3A"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第二，深化基础研究体制机制改革。</w:t>
      </w:r>
      <w:r>
        <w:rPr>
          <w:rFonts w:ascii="Times New Roman Regular" w:eastAsia="仿宋_GB2312" w:hAnsi="Times New Roman Regular" w:cs="Times New Roman Regular"/>
          <w:color w:val="333333"/>
          <w:sz w:val="32"/>
          <w:szCs w:val="32"/>
        </w:rPr>
        <w:t>世界已经进入大科学时代，基础研究组织化程度越来越高，制度保障和政策引导对基础研究产出的影响越来越大。我国支持基础研究和原</w:t>
      </w:r>
      <w:r>
        <w:rPr>
          <w:rFonts w:ascii="Times New Roman Regular" w:eastAsia="仿宋_GB2312" w:hAnsi="Times New Roman Regular" w:cs="Times New Roman Regular"/>
          <w:color w:val="333333"/>
          <w:sz w:val="32"/>
          <w:szCs w:val="32"/>
        </w:rPr>
        <w:lastRenderedPageBreak/>
        <w:t>始创新的体制机制已基本建立但尚不完善，必须优化细化改革方案，发挥好制度、政策的价值驱动和战略牵引作用。</w:t>
      </w:r>
    </w:p>
    <w:p w14:paraId="08F5859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要稳步增加基础研究财政投入，通过税收优惠等多种方式激励企业加大投入，鼓励社会力量设立科学基金、科学捐赠等多元投入，提升国家自然科学基金及其联合基金资助效能，建立完善竞争性支持和稳定支持相结合的基础研究投入机制。要优化国家科技计划基础研究支持体系，完善基础研究项目组织、申报、评审和决策机制，实施差异化分类管理和国际国内同行评议，组织开展面向重大科学问题的协同攻关，鼓励自由探索式研究和非共识创新研究。要处理好新型举国体制与市场机制的关系，健全同基础研究长周期相匹配的科技评价激励、成果应用转化、科技人员薪酬等制度，长期稳定支持一批基础研究创新基地、优势团队和重点方向，打造原始创新策源地和基础研究先锋力量。提高基础研究投入是大趋势，同时要考虑国家财力，保持合理投入强度，加强实施过程绩效评估，确保</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好钢用在刀刃上</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w:t>
      </w:r>
    </w:p>
    <w:p w14:paraId="4E11C69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第三，建设基础研究高水平支撑平台。</w:t>
      </w:r>
      <w:r>
        <w:rPr>
          <w:rFonts w:ascii="Times New Roman Regular" w:eastAsia="仿宋_GB2312" w:hAnsi="Times New Roman Regular" w:cs="Times New Roman Regular"/>
          <w:color w:val="333333"/>
          <w:sz w:val="32"/>
          <w:szCs w:val="32"/>
        </w:rPr>
        <w:t>过去很长一段时间，我国基础研究存在题目从国外学术期刊上找、仪器设备从国外进口、取得成果后再花钱到国外期刊和平台上发表的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两头在外</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问题。近年来，我国着力打造世界一流科技期刊、建成一批大国重器，基础研究支撑平台建设取得长足进步，但是从根本上破解</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两头在外</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问题还任重道远。</w:t>
      </w:r>
    </w:p>
    <w:p w14:paraId="1AFBA00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我们要协同构建中国特色国家实验室体系，布局建设基础学科研究中心，加快建设基础研究特区，超前部署新型科</w:t>
      </w:r>
      <w:r>
        <w:rPr>
          <w:rFonts w:ascii="Times New Roman Regular" w:eastAsia="仿宋_GB2312" w:hAnsi="Times New Roman Regular" w:cs="Times New Roman Regular"/>
          <w:color w:val="333333"/>
          <w:sz w:val="32"/>
          <w:szCs w:val="32"/>
        </w:rPr>
        <w:lastRenderedPageBreak/>
        <w:t>研信息化基础平台，形成强大的基础研究骨干网络。要科学规划布局前瞻引领型、战略导向型、应用支撑</w:t>
      </w:r>
      <w:proofErr w:type="gramStart"/>
      <w:r>
        <w:rPr>
          <w:rFonts w:ascii="Times New Roman Regular" w:eastAsia="仿宋_GB2312" w:hAnsi="Times New Roman Regular" w:cs="Times New Roman Regular"/>
          <w:color w:val="333333"/>
          <w:sz w:val="32"/>
          <w:szCs w:val="32"/>
        </w:rPr>
        <w:t>型重大</w:t>
      </w:r>
      <w:proofErr w:type="gramEnd"/>
      <w:r>
        <w:rPr>
          <w:rFonts w:ascii="Times New Roman Regular" w:eastAsia="仿宋_GB2312" w:hAnsi="Times New Roman Regular" w:cs="Times New Roman Regular"/>
          <w:color w:val="333333"/>
          <w:sz w:val="32"/>
          <w:szCs w:val="32"/>
        </w:rPr>
        <w:t>科技基础设施，强化设施建设事中事后监管，</w:t>
      </w:r>
      <w:proofErr w:type="gramStart"/>
      <w:r>
        <w:rPr>
          <w:rFonts w:ascii="Times New Roman Regular" w:eastAsia="仿宋_GB2312" w:hAnsi="Times New Roman Regular" w:cs="Times New Roman Regular"/>
          <w:color w:val="333333"/>
          <w:sz w:val="32"/>
          <w:szCs w:val="32"/>
        </w:rPr>
        <w:t>完善全</w:t>
      </w:r>
      <w:proofErr w:type="gramEnd"/>
      <w:r>
        <w:rPr>
          <w:rFonts w:ascii="Times New Roman Regular" w:eastAsia="仿宋_GB2312" w:hAnsi="Times New Roman Regular" w:cs="Times New Roman Regular"/>
          <w:color w:val="333333"/>
          <w:sz w:val="32"/>
          <w:szCs w:val="32"/>
        </w:rPr>
        <w:t>生命周期管理，全面提升开放共享水平和运行效率。要打好科技仪器设备、操作系统和基础软件国产化攻坚战，鼓励科研机构、高校同企业开展联合攻关，提升国产化替代水平和应用规模，争取早日实现用我国自主的研究平台、仪器设备来解决重大基础研究问题。要加快培育世界一流科技期刊，建设具有国际影响力的科技文献和数据平台，发起高水平国际学术会议，鼓励重大基础研究成果率先在我国期刊、平台上发表和开发利用。</w:t>
      </w:r>
    </w:p>
    <w:p w14:paraId="423760AC"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第四，加强基础研究人才队伍建设。</w:t>
      </w:r>
      <w:r>
        <w:rPr>
          <w:rFonts w:ascii="Times New Roman Regular" w:eastAsia="仿宋_GB2312" w:hAnsi="Times New Roman Regular" w:cs="Times New Roman Regular"/>
          <w:color w:val="333333"/>
          <w:sz w:val="32"/>
          <w:szCs w:val="32"/>
        </w:rPr>
        <w:t>加强基础研究，归根结底要靠高水平人才。近年来，我国深入实施人才强国战略，深化人才体制机制改革，取得显著成效，但基础研究人才队伍仍有明显短板。必须下气力打造体系化、高层次基础研究人才培养平台，让更多基础研究人才竞相涌现。</w:t>
      </w:r>
    </w:p>
    <w:p w14:paraId="6184736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要加大各类人才计划对基础研究人才支持力度，培养使用战略科学家，支持青年科技人才挑大梁、担重任，积极引进海外优秀人才，不断壮大科技领军人才队伍和一流创新团队。要明确</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破四唯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后怎么</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的评价方式和标准，完善基础研究人才差异</w:t>
      </w:r>
      <w:proofErr w:type="gramStart"/>
      <w:r>
        <w:rPr>
          <w:rFonts w:ascii="Times New Roman Regular" w:eastAsia="仿宋_GB2312" w:hAnsi="Times New Roman Regular" w:cs="Times New Roman Regular"/>
          <w:color w:val="333333"/>
          <w:sz w:val="32"/>
          <w:szCs w:val="32"/>
        </w:rPr>
        <w:t>化评价</w:t>
      </w:r>
      <w:proofErr w:type="gramEnd"/>
      <w:r>
        <w:rPr>
          <w:rFonts w:ascii="Times New Roman Regular" w:eastAsia="仿宋_GB2312" w:hAnsi="Times New Roman Regular" w:cs="Times New Roman Regular"/>
          <w:color w:val="333333"/>
          <w:sz w:val="32"/>
          <w:szCs w:val="32"/>
        </w:rPr>
        <w:t>和长周期支持机制，赋予科技领军人才更大的人财物支配权和技术路线选择权，构建符合基础研究规律和人才成长规律的评价体系。要加强科研学风作风建设，坚持</w:t>
      </w:r>
      <w:proofErr w:type="gramStart"/>
      <w:r>
        <w:rPr>
          <w:rFonts w:ascii="Times New Roman Regular" w:eastAsia="仿宋_GB2312" w:hAnsi="Times New Roman Regular" w:cs="Times New Roman Regular"/>
          <w:color w:val="333333"/>
          <w:sz w:val="32"/>
          <w:szCs w:val="32"/>
        </w:rPr>
        <w:t>科学监督</w:t>
      </w:r>
      <w:proofErr w:type="gramEnd"/>
      <w:r>
        <w:rPr>
          <w:rFonts w:ascii="Times New Roman Regular" w:eastAsia="仿宋_GB2312" w:hAnsi="Times New Roman Regular" w:cs="Times New Roman Regular"/>
          <w:color w:val="333333"/>
          <w:sz w:val="32"/>
          <w:szCs w:val="32"/>
        </w:rPr>
        <w:t>与诚信教育相结合，纵深推进科研作风学</w:t>
      </w:r>
      <w:r>
        <w:rPr>
          <w:rFonts w:ascii="Times New Roman Regular" w:eastAsia="仿宋_GB2312" w:hAnsi="Times New Roman Regular" w:cs="Times New Roman Regular"/>
          <w:color w:val="333333"/>
          <w:sz w:val="32"/>
          <w:szCs w:val="32"/>
        </w:rPr>
        <w:lastRenderedPageBreak/>
        <w:t>风治理，引导科技人员摒弃浮夸、祛除浮躁，坐住坐稳</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冷板凳</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。要坚持</w:t>
      </w:r>
      <w:proofErr w:type="gramStart"/>
      <w:r>
        <w:rPr>
          <w:rFonts w:ascii="Times New Roman Regular" w:eastAsia="仿宋_GB2312" w:hAnsi="Times New Roman Regular" w:cs="Times New Roman Regular"/>
          <w:color w:val="333333"/>
          <w:sz w:val="32"/>
          <w:szCs w:val="32"/>
        </w:rPr>
        <w:t>走基础</w:t>
      </w:r>
      <w:proofErr w:type="gramEnd"/>
      <w:r>
        <w:rPr>
          <w:rFonts w:ascii="Times New Roman Regular" w:eastAsia="仿宋_GB2312" w:hAnsi="Times New Roman Regular" w:cs="Times New Roman Regular"/>
          <w:color w:val="333333"/>
          <w:sz w:val="32"/>
          <w:szCs w:val="32"/>
        </w:rPr>
        <w:t>研究人才自主培养之路，深入实施</w:t>
      </w:r>
      <w:r>
        <w:rPr>
          <w:rFonts w:ascii="Times New Roman Regular" w:eastAsia="仿宋_GB2312" w:hAnsi="Times New Roman Regular" w:cs="Times New Roman Regular"/>
          <w:color w:val="333333"/>
          <w:sz w:val="32"/>
          <w:szCs w:val="32"/>
        </w:rPr>
        <w:t xml:space="preserve"> “</w:t>
      </w:r>
      <w:r>
        <w:rPr>
          <w:rFonts w:ascii="Times New Roman Regular" w:eastAsia="仿宋_GB2312" w:hAnsi="Times New Roman Regular" w:cs="Times New Roman Regular"/>
          <w:color w:val="333333"/>
          <w:sz w:val="32"/>
          <w:szCs w:val="32"/>
        </w:rPr>
        <w:t>中学生英才计划</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强基计划</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基础学科拔尖学生培养计划</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，优化基础学科教育体系，发挥高校特别是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双一流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高校基础研究人才培养主力军作用，加强国家急需高层次人才培养，源源不断地造就规模宏大的基础研究后备力量。</w:t>
      </w:r>
    </w:p>
    <w:p w14:paraId="314D581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第五，广泛开展基础研究国际合作。</w:t>
      </w:r>
      <w:r>
        <w:rPr>
          <w:rFonts w:ascii="Times New Roman Regular" w:eastAsia="仿宋_GB2312" w:hAnsi="Times New Roman Regular" w:cs="Times New Roman Regular"/>
          <w:color w:val="333333"/>
          <w:sz w:val="32"/>
          <w:szCs w:val="32"/>
        </w:rPr>
        <w:t>当前，国际科技合作面临少数国家单边主义、保护主义的冲击和挑战。人类要破解共同发展难题，比以往任何时候都更需要国际合作和开放共享，没有一个国家可以成为独立的创新中心或独享创新成果。我国要坚持以更加开放的思维和举措扩大基础研究等国际交流合作，营造具有全球竞争力的开放创新生态。</w:t>
      </w:r>
    </w:p>
    <w:p w14:paraId="7F386FD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我们要构筑国际基础研究合作平台，牵头实施国际大科学计划和大科学工程，设立面向全球的科学研究基金，加大国家科技计划对外开放力度，围绕气候变化、能源安全、生物安全、外层空间利用等全球问题，拓展和深化中外联合科研。要前瞻谋划和深度参与全球科技治理，参加或发起设立国际科技组织，支持国内高校、科研院所、科技组织同国际对接，完善法律法规、伦理审查规则和监管框架。我们要敢于斗争、善于斗争，努力增进国际科技界开放、信任、合作，以更多重大原始创新和关键核心技术突破为人类文明进步</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新的更大贡献，并有效维护我国的科技安全利益。</w:t>
      </w:r>
    </w:p>
    <w:p w14:paraId="3327B259"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Style w:val="a4"/>
          <w:rFonts w:ascii="Times New Roman Regular" w:eastAsia="仿宋_GB2312" w:hAnsi="Times New Roman Regular" w:cs="Times New Roman Regular"/>
          <w:bCs/>
          <w:color w:val="333333"/>
          <w:sz w:val="32"/>
          <w:szCs w:val="32"/>
        </w:rPr>
        <w:t>第六，塑造有利于基础研究的创新生态。</w:t>
      </w:r>
      <w:r>
        <w:rPr>
          <w:rFonts w:ascii="Times New Roman Regular" w:eastAsia="仿宋_GB2312" w:hAnsi="Times New Roman Regular" w:cs="Times New Roman Regular"/>
          <w:color w:val="333333"/>
          <w:sz w:val="32"/>
          <w:szCs w:val="32"/>
        </w:rPr>
        <w:t>开展基础研究既需要物质保障，更需要精神激励。我国几代科技工作者通</w:t>
      </w:r>
      <w:r>
        <w:rPr>
          <w:rFonts w:ascii="Times New Roman Regular" w:eastAsia="仿宋_GB2312" w:hAnsi="Times New Roman Regular" w:cs="Times New Roman Regular"/>
          <w:color w:val="333333"/>
          <w:sz w:val="32"/>
          <w:szCs w:val="32"/>
        </w:rPr>
        <w:lastRenderedPageBreak/>
        <w:t>过接续奋斗铸就的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两弹一星</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精神、西迁精神、载人航天精神、科学家精神、探月精神、新时代北斗精神等，共同塑造了中国特色创新生态，成为支撑基础研究发展的不竭动力。</w:t>
      </w:r>
    </w:p>
    <w:p w14:paraId="14F1C3F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要在全社会大力弘扬追求真理、勇攀高峰的科学精神，广泛宣传基础研究等科技领域涌现的先进典型和事迹，教育引导广大科技工作者传承老一辈科学家以身许国、心系人民的光荣传统，把论文写在祖国的大地上，把科研成果应用在全面建设社会主义现代化国家的伟大事业中。要加强国家科普能力建设，深入实施全民科学素质提升行动，线上线下多渠道传播科学知识、展示科技成就，树立热爱科学、崇尚科学的社会风尚。要切实推进科教</w:t>
      </w:r>
      <w:proofErr w:type="gramStart"/>
      <w:r>
        <w:rPr>
          <w:rFonts w:ascii="Times New Roman Regular" w:eastAsia="仿宋_GB2312" w:hAnsi="Times New Roman Regular" w:cs="Times New Roman Regular"/>
          <w:color w:val="333333"/>
          <w:sz w:val="32"/>
          <w:szCs w:val="32"/>
        </w:rPr>
        <w:t>融汇</w:t>
      </w:r>
      <w:proofErr w:type="gramEnd"/>
      <w:r>
        <w:rPr>
          <w:rFonts w:ascii="Times New Roman Regular" w:eastAsia="仿宋_GB2312" w:hAnsi="Times New Roman Regular" w:cs="Times New Roman Regular"/>
          <w:color w:val="333333"/>
          <w:sz w:val="32"/>
          <w:szCs w:val="32"/>
        </w:rPr>
        <w:t>，在教育</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双减</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中做好科学教育加法，播撒科学种子，激发青少年好奇心、想象力、探求欲，培育具备科学家潜质、愿意献身科学研究事业的青少年群体。</w:t>
      </w:r>
    </w:p>
    <w:p w14:paraId="19F8C1F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各级党委和政府要把加强基础研究纳入科技工作重要日程，加强统筹协调，加大政策支持力度，推动基础研究实现高质量发展。各级领导干部要学习科技知识、发扬科学精神，主动靠前为科技工作者排忧解难、松绑减负、加油鼓劲，把党中央关于科技创新的一系列战略部署落到实处。</w:t>
      </w:r>
    </w:p>
    <w:p w14:paraId="7734E5C8" w14:textId="77777777" w:rsidR="00F5386A" w:rsidRDefault="00000000">
      <w:pPr>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br w:type="page"/>
      </w:r>
    </w:p>
    <w:p w14:paraId="43602271" w14:textId="77777777" w:rsidR="00F5386A" w:rsidRDefault="00000000">
      <w:pPr>
        <w:pStyle w:val="a3"/>
        <w:widowControl/>
        <w:spacing w:beforeAutospacing="0" w:afterAutospacing="0" w:line="560" w:lineRule="exact"/>
        <w:jc w:val="both"/>
        <w:outlineLvl w:val="1"/>
        <w:rPr>
          <w:rFonts w:ascii="方正小标宋简体" w:eastAsia="方正小标宋简体" w:hAnsi="方正小标宋简体" w:cs="方正小标宋简体"/>
          <w:color w:val="333333"/>
          <w:sz w:val="36"/>
          <w:szCs w:val="36"/>
        </w:rPr>
      </w:pPr>
      <w:bookmarkStart w:id="8" w:name="_Toc1262870903"/>
      <w:r>
        <w:rPr>
          <w:rFonts w:ascii="方正小标宋简体" w:eastAsia="方正小标宋简体" w:hAnsi="方正小标宋简体" w:cs="方正小标宋简体" w:hint="eastAsia"/>
          <w:color w:val="333333"/>
          <w:sz w:val="36"/>
          <w:szCs w:val="36"/>
        </w:rPr>
        <w:lastRenderedPageBreak/>
        <w:t>4-3深入实施新时代人才强国战略 加快建设世界重要人才中心和创新高地</w:t>
      </w:r>
      <w:bookmarkEnd w:id="8"/>
    </w:p>
    <w:p w14:paraId="5A161B65" w14:textId="77777777" w:rsidR="00F5386A" w:rsidRDefault="00000000">
      <w:pPr>
        <w:pStyle w:val="a3"/>
        <w:widowControl/>
        <w:spacing w:beforeAutospacing="0" w:afterAutospacing="0" w:line="560" w:lineRule="exact"/>
        <w:jc w:val="both"/>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（习近平总书记</w:t>
      </w:r>
      <w:r>
        <w:rPr>
          <w:rFonts w:ascii="Times New Roman Regular" w:eastAsia="楷体_GB2312" w:hAnsi="Times New Roman Regular" w:cs="Times New Roman Regular"/>
          <w:color w:val="333333"/>
          <w:sz w:val="32"/>
          <w:szCs w:val="32"/>
        </w:rPr>
        <w:t>2021</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9</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27</w:t>
      </w:r>
      <w:r>
        <w:rPr>
          <w:rFonts w:ascii="Times New Roman Regular" w:eastAsia="楷体_GB2312" w:hAnsi="Times New Roman Regular" w:cs="Times New Roman Regular"/>
          <w:color w:val="333333"/>
          <w:sz w:val="32"/>
          <w:szCs w:val="32"/>
        </w:rPr>
        <w:t>日在中央人才工作会议上的讲话）</w:t>
      </w:r>
    </w:p>
    <w:p w14:paraId="1D25E36F"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5192E8D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今年是中国共产党成立一百周年。在百年奋斗历程中，我们党始终重视培养人才、团结人才、引领人才、成就人才，团结和支持各方面人才为党和人民事业建功立业。党的十八大以来，党中央</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人才是实现民族振兴、赢得国际竞争主动的战略资源的重大判断，</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全方位培养、引进、使用人才的重大部署，推动新时代人才工作取得历史性成就、发生历史性变革。</w:t>
      </w:r>
    </w:p>
    <w:p w14:paraId="0BFAB5C8"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第一，党对人才工作的领导全面加强。</w:t>
      </w:r>
      <w:r>
        <w:rPr>
          <w:rFonts w:ascii="Times New Roman Regular" w:eastAsia="仿宋_GB2312" w:hAnsi="Times New Roman Regular" w:cs="Times New Roman Regular"/>
          <w:color w:val="333333"/>
          <w:sz w:val="32"/>
          <w:szCs w:val="32"/>
        </w:rPr>
        <w:t>我们坚持发展是第一要务、创新是第一动力、人才是第一资源，确立人才引领发展的战略地位，发挥重大人才工程牵引作用，深化人才发展体制机制改革，激发各类人才创新活力，各地区各部门抓人才工作的积极性和主动性前所未有，事业发展和政策创新为人才营造的条件前所未有，人才对我国发展的支撑作用前所未有，中华大地正在成为各类人才大有可为、大有作为的热土。</w:t>
      </w:r>
    </w:p>
    <w:p w14:paraId="2C1C65F1"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第二，人才队伍快速壮大。</w:t>
      </w:r>
      <w:r>
        <w:rPr>
          <w:rFonts w:ascii="Times New Roman Regular" w:eastAsia="仿宋_GB2312" w:hAnsi="Times New Roman Regular" w:cs="Times New Roman Regular"/>
          <w:color w:val="333333"/>
          <w:sz w:val="32"/>
          <w:szCs w:val="32"/>
        </w:rPr>
        <w:t>全国人才资源总量从</w:t>
      </w:r>
      <w:r>
        <w:rPr>
          <w:rFonts w:ascii="Times New Roman Regular" w:eastAsia="仿宋_GB2312" w:hAnsi="Times New Roman Regular" w:cs="Times New Roman Regular"/>
          <w:color w:val="333333"/>
          <w:sz w:val="32"/>
          <w:szCs w:val="32"/>
        </w:rPr>
        <w:t>2010</w:t>
      </w:r>
      <w:r>
        <w:rPr>
          <w:rFonts w:ascii="Times New Roman Regular" w:eastAsia="仿宋_GB2312" w:hAnsi="Times New Roman Regular" w:cs="Times New Roman Regular"/>
          <w:color w:val="333333"/>
          <w:sz w:val="32"/>
          <w:szCs w:val="32"/>
        </w:rPr>
        <w:t>年的</w:t>
      </w:r>
      <w:r>
        <w:rPr>
          <w:rFonts w:ascii="Times New Roman Regular" w:eastAsia="仿宋_GB2312" w:hAnsi="Times New Roman Regular" w:cs="Times New Roman Regular"/>
          <w:color w:val="333333"/>
          <w:sz w:val="32"/>
          <w:szCs w:val="32"/>
        </w:rPr>
        <w:t>1.2</w:t>
      </w:r>
      <w:r>
        <w:rPr>
          <w:rFonts w:ascii="Times New Roman Regular" w:eastAsia="仿宋_GB2312" w:hAnsi="Times New Roman Regular" w:cs="Times New Roman Regular"/>
          <w:color w:val="333333"/>
          <w:sz w:val="32"/>
          <w:szCs w:val="32"/>
        </w:rPr>
        <w:t>亿人增长到</w:t>
      </w:r>
      <w:r>
        <w:rPr>
          <w:rFonts w:ascii="Times New Roman Regular" w:eastAsia="仿宋_GB2312" w:hAnsi="Times New Roman Regular" w:cs="Times New Roman Regular"/>
          <w:color w:val="333333"/>
          <w:sz w:val="32"/>
          <w:szCs w:val="32"/>
        </w:rPr>
        <w:t>2019</w:t>
      </w:r>
      <w:r>
        <w:rPr>
          <w:rFonts w:ascii="Times New Roman Regular" w:eastAsia="仿宋_GB2312" w:hAnsi="Times New Roman Regular" w:cs="Times New Roman Regular"/>
          <w:color w:val="333333"/>
          <w:sz w:val="32"/>
          <w:szCs w:val="32"/>
        </w:rPr>
        <w:t>年的</w:t>
      </w:r>
      <w:r>
        <w:rPr>
          <w:rFonts w:ascii="Times New Roman Regular" w:eastAsia="仿宋_GB2312" w:hAnsi="Times New Roman Regular" w:cs="Times New Roman Regular"/>
          <w:color w:val="333333"/>
          <w:sz w:val="32"/>
          <w:szCs w:val="32"/>
        </w:rPr>
        <w:t>2.2</w:t>
      </w:r>
      <w:r>
        <w:rPr>
          <w:rFonts w:ascii="Times New Roman Regular" w:eastAsia="仿宋_GB2312" w:hAnsi="Times New Roman Regular" w:cs="Times New Roman Regular"/>
          <w:color w:val="333333"/>
          <w:sz w:val="32"/>
          <w:szCs w:val="32"/>
        </w:rPr>
        <w:t>亿人，其中专业技术人才从</w:t>
      </w:r>
      <w:r>
        <w:rPr>
          <w:rFonts w:ascii="Times New Roman Regular" w:eastAsia="仿宋_GB2312" w:hAnsi="Times New Roman Regular" w:cs="Times New Roman Regular"/>
          <w:color w:val="333333"/>
          <w:sz w:val="32"/>
          <w:szCs w:val="32"/>
        </w:rPr>
        <w:t>5550.4</w:t>
      </w:r>
      <w:r>
        <w:rPr>
          <w:rFonts w:ascii="Times New Roman Regular" w:eastAsia="仿宋_GB2312" w:hAnsi="Times New Roman Regular" w:cs="Times New Roman Regular"/>
          <w:color w:val="333333"/>
          <w:sz w:val="32"/>
          <w:szCs w:val="32"/>
        </w:rPr>
        <w:t>万人增长到</w:t>
      </w:r>
      <w:r>
        <w:rPr>
          <w:rFonts w:ascii="Times New Roman Regular" w:eastAsia="仿宋_GB2312" w:hAnsi="Times New Roman Regular" w:cs="Times New Roman Regular"/>
          <w:color w:val="333333"/>
          <w:sz w:val="32"/>
          <w:szCs w:val="32"/>
        </w:rPr>
        <w:t>7839.8</w:t>
      </w:r>
      <w:r>
        <w:rPr>
          <w:rFonts w:ascii="Times New Roman Regular" w:eastAsia="仿宋_GB2312" w:hAnsi="Times New Roman Regular" w:cs="Times New Roman Regular"/>
          <w:color w:val="333333"/>
          <w:sz w:val="32"/>
          <w:szCs w:val="32"/>
        </w:rPr>
        <w:t>万人。各类研发人员全时当量达到</w:t>
      </w:r>
      <w:r>
        <w:rPr>
          <w:rFonts w:ascii="Times New Roman Regular" w:eastAsia="仿宋_GB2312" w:hAnsi="Times New Roman Regular" w:cs="Times New Roman Regular"/>
          <w:color w:val="333333"/>
          <w:sz w:val="32"/>
          <w:szCs w:val="32"/>
        </w:rPr>
        <w:t>480</w:t>
      </w:r>
      <w:r>
        <w:rPr>
          <w:rFonts w:ascii="Times New Roman Regular" w:eastAsia="仿宋_GB2312" w:hAnsi="Times New Roman Regular" w:cs="Times New Roman Regular"/>
          <w:color w:val="333333"/>
          <w:sz w:val="32"/>
          <w:szCs w:val="32"/>
        </w:rPr>
        <w:t>万人年，居世界首位。</w:t>
      </w:r>
    </w:p>
    <w:p w14:paraId="587F8F70"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lastRenderedPageBreak/>
        <w:t>第三，人才效能持续增强。</w:t>
      </w:r>
      <w:r>
        <w:rPr>
          <w:rFonts w:ascii="Times New Roman Regular" w:eastAsia="仿宋_GB2312" w:hAnsi="Times New Roman Regular" w:cs="Times New Roman Regular"/>
          <w:color w:val="333333"/>
          <w:sz w:val="32"/>
          <w:szCs w:val="32"/>
        </w:rPr>
        <w:t>人才对经济社会发展的贡献逐年提升，服务创新驱动发展、决战脱贫攻坚、决胜全面建成小康社会、推动区域协调发展、抗击新冠肺炎疫情等国家重大战略和重大工作卓有成效。我国科技实力正在从量的积累迈向质的飞跃、从点的突破迈向系统能力提升。</w:t>
      </w:r>
    </w:p>
    <w:p w14:paraId="30AEA111"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第四，人才比较优势稳步增强。</w:t>
      </w:r>
      <w:r>
        <w:rPr>
          <w:rFonts w:ascii="Times New Roman Regular" w:eastAsia="仿宋_GB2312" w:hAnsi="Times New Roman Regular" w:cs="Times New Roman Regular"/>
          <w:color w:val="333333"/>
          <w:sz w:val="32"/>
          <w:szCs w:val="32"/>
        </w:rPr>
        <w:t>我国研发经费投入从</w:t>
      </w:r>
      <w:r>
        <w:rPr>
          <w:rFonts w:ascii="Times New Roman Regular" w:eastAsia="仿宋_GB2312" w:hAnsi="Times New Roman Regular" w:cs="Times New Roman Regular"/>
          <w:color w:val="333333"/>
          <w:sz w:val="32"/>
          <w:szCs w:val="32"/>
        </w:rPr>
        <w:t>2012</w:t>
      </w:r>
      <w:r>
        <w:rPr>
          <w:rFonts w:ascii="Times New Roman Regular" w:eastAsia="仿宋_GB2312" w:hAnsi="Times New Roman Regular" w:cs="Times New Roman Regular"/>
          <w:color w:val="333333"/>
          <w:sz w:val="32"/>
          <w:szCs w:val="32"/>
        </w:rPr>
        <w:t>年的</w:t>
      </w:r>
      <w:r>
        <w:rPr>
          <w:rFonts w:ascii="Times New Roman Regular" w:eastAsia="仿宋_GB2312" w:hAnsi="Times New Roman Regular" w:cs="Times New Roman Regular"/>
          <w:color w:val="333333"/>
          <w:sz w:val="32"/>
          <w:szCs w:val="32"/>
        </w:rPr>
        <w:t>1.03</w:t>
      </w:r>
      <w:proofErr w:type="gramStart"/>
      <w:r>
        <w:rPr>
          <w:rFonts w:ascii="Times New Roman Regular" w:eastAsia="仿宋_GB2312" w:hAnsi="Times New Roman Regular" w:cs="Times New Roman Regular"/>
          <w:color w:val="333333"/>
          <w:sz w:val="32"/>
          <w:szCs w:val="32"/>
        </w:rPr>
        <w:t>万亿</w:t>
      </w:r>
      <w:proofErr w:type="gramEnd"/>
      <w:r>
        <w:rPr>
          <w:rFonts w:ascii="Times New Roman Regular" w:eastAsia="仿宋_GB2312" w:hAnsi="Times New Roman Regular" w:cs="Times New Roman Regular"/>
          <w:color w:val="333333"/>
          <w:sz w:val="32"/>
          <w:szCs w:val="32"/>
        </w:rPr>
        <w:t>元增长到</w:t>
      </w:r>
      <w:r>
        <w:rPr>
          <w:rFonts w:ascii="Times New Roman Regular" w:eastAsia="仿宋_GB2312" w:hAnsi="Times New Roman Regular" w:cs="Times New Roman Regular"/>
          <w:color w:val="333333"/>
          <w:sz w:val="32"/>
          <w:szCs w:val="32"/>
        </w:rPr>
        <w:t>2020</w:t>
      </w:r>
      <w:r>
        <w:rPr>
          <w:rFonts w:ascii="Times New Roman Regular" w:eastAsia="仿宋_GB2312" w:hAnsi="Times New Roman Regular" w:cs="Times New Roman Regular"/>
          <w:color w:val="333333"/>
          <w:sz w:val="32"/>
          <w:szCs w:val="32"/>
        </w:rPr>
        <w:t>年的</w:t>
      </w:r>
      <w:r>
        <w:rPr>
          <w:rFonts w:ascii="Times New Roman Regular" w:eastAsia="仿宋_GB2312" w:hAnsi="Times New Roman Regular" w:cs="Times New Roman Regular"/>
          <w:color w:val="333333"/>
          <w:sz w:val="32"/>
          <w:szCs w:val="32"/>
        </w:rPr>
        <w:t>2.44</w:t>
      </w:r>
      <w:proofErr w:type="gramStart"/>
      <w:r>
        <w:rPr>
          <w:rFonts w:ascii="Times New Roman Regular" w:eastAsia="仿宋_GB2312" w:hAnsi="Times New Roman Regular" w:cs="Times New Roman Regular"/>
          <w:color w:val="333333"/>
          <w:sz w:val="32"/>
          <w:szCs w:val="32"/>
        </w:rPr>
        <w:t>万亿</w:t>
      </w:r>
      <w:proofErr w:type="gramEnd"/>
      <w:r>
        <w:rPr>
          <w:rFonts w:ascii="Times New Roman Regular" w:eastAsia="仿宋_GB2312" w:hAnsi="Times New Roman Regular" w:cs="Times New Roman Regular"/>
          <w:color w:val="333333"/>
          <w:sz w:val="32"/>
          <w:szCs w:val="32"/>
        </w:rPr>
        <w:t>元，居世界第二。世界知识产权组织等发布的全球创新指数显示，我国排名从</w:t>
      </w:r>
      <w:r>
        <w:rPr>
          <w:rFonts w:ascii="Times New Roman Regular" w:eastAsia="仿宋_GB2312" w:hAnsi="Times New Roman Regular" w:cs="Times New Roman Regular"/>
          <w:color w:val="333333"/>
          <w:sz w:val="32"/>
          <w:szCs w:val="32"/>
        </w:rPr>
        <w:t>2012</w:t>
      </w:r>
      <w:r>
        <w:rPr>
          <w:rFonts w:ascii="Times New Roman Regular" w:eastAsia="仿宋_GB2312" w:hAnsi="Times New Roman Regular" w:cs="Times New Roman Regular"/>
          <w:color w:val="333333"/>
          <w:sz w:val="32"/>
          <w:szCs w:val="32"/>
        </w:rPr>
        <w:t>年的第</w:t>
      </w:r>
      <w:r>
        <w:rPr>
          <w:rFonts w:ascii="Times New Roman Regular" w:eastAsia="仿宋_GB2312" w:hAnsi="Times New Roman Regular" w:cs="Times New Roman Regular"/>
          <w:color w:val="333333"/>
          <w:sz w:val="32"/>
          <w:szCs w:val="32"/>
        </w:rPr>
        <w:t>34</w:t>
      </w:r>
      <w:r>
        <w:rPr>
          <w:rFonts w:ascii="Times New Roman Regular" w:eastAsia="仿宋_GB2312" w:hAnsi="Times New Roman Regular" w:cs="Times New Roman Regular"/>
          <w:color w:val="333333"/>
          <w:sz w:val="32"/>
          <w:szCs w:val="32"/>
        </w:rPr>
        <w:t>位快速上升到</w:t>
      </w:r>
      <w:r>
        <w:rPr>
          <w:rFonts w:ascii="Times New Roman Regular" w:eastAsia="仿宋_GB2312" w:hAnsi="Times New Roman Regular" w:cs="Times New Roman Regular"/>
          <w:color w:val="333333"/>
          <w:sz w:val="32"/>
          <w:szCs w:val="32"/>
        </w:rPr>
        <w:t>2021</w:t>
      </w:r>
      <w:r>
        <w:rPr>
          <w:rFonts w:ascii="Times New Roman Regular" w:eastAsia="仿宋_GB2312" w:hAnsi="Times New Roman Regular" w:cs="Times New Roman Regular"/>
          <w:color w:val="333333"/>
          <w:sz w:val="32"/>
          <w:szCs w:val="32"/>
        </w:rPr>
        <w:t>年的第</w:t>
      </w:r>
      <w:r>
        <w:rPr>
          <w:rFonts w:ascii="Times New Roman Regular" w:eastAsia="仿宋_GB2312" w:hAnsi="Times New Roman Regular" w:cs="Times New Roman Regular"/>
          <w:color w:val="333333"/>
          <w:sz w:val="32"/>
          <w:szCs w:val="32"/>
        </w:rPr>
        <w:t>12</w:t>
      </w:r>
      <w:r>
        <w:rPr>
          <w:rFonts w:ascii="Times New Roman Regular" w:eastAsia="仿宋_GB2312" w:hAnsi="Times New Roman Regular" w:cs="Times New Roman Regular"/>
          <w:color w:val="333333"/>
          <w:sz w:val="32"/>
          <w:szCs w:val="32"/>
        </w:rPr>
        <w:t>位。</w:t>
      </w:r>
    </w:p>
    <w:p w14:paraId="3665D9C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这些事实说明，我国已经拥有一支规模宏大、素质优良、结构不断优化、作用日益突出的人才队伍，我国人才工作站在一个新的历史起点上。</w:t>
      </w:r>
    </w:p>
    <w:p w14:paraId="7C61520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当前，我国进入了全面建设社会主义现代化国家、向第二个百年奋斗目标进军的新征程，我们比历史上任何时期都更加接近实现中华民族伟大复兴的宏伟目标，也比历史上任何时期都更加渴求人才。实现我们的奋斗目标，高水平科技自立自强是关键。综合国力竞争说到底是人才竞争。人才是衡量一个国家综合国力的重要指标。人才是自主创新的关键，顶尖人才具有不可替代性。国家发展靠人才，民族振兴靠人才。我们必须增强忧患意识，更加重视人才自主培养，加快建立人才资源竞争优势。</w:t>
      </w:r>
    </w:p>
    <w:p w14:paraId="3C94DE7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必须看到，我国人才工作同新形势新任务相比还有很多</w:t>
      </w:r>
      <w:proofErr w:type="gramStart"/>
      <w:r>
        <w:rPr>
          <w:rFonts w:ascii="Times New Roman Regular" w:eastAsia="仿宋_GB2312" w:hAnsi="Times New Roman Regular" w:cs="Times New Roman Regular"/>
          <w:color w:val="333333"/>
          <w:sz w:val="32"/>
          <w:szCs w:val="32"/>
        </w:rPr>
        <w:t>不</w:t>
      </w:r>
      <w:proofErr w:type="gramEnd"/>
      <w:r>
        <w:rPr>
          <w:rFonts w:ascii="Times New Roman Regular" w:eastAsia="仿宋_GB2312" w:hAnsi="Times New Roman Regular" w:cs="Times New Roman Regular"/>
          <w:color w:val="333333"/>
          <w:sz w:val="32"/>
          <w:szCs w:val="32"/>
        </w:rPr>
        <w:t>适应的地方。人才队伍结构性矛盾突出，人才政策精准化程度不高，人才发展体制机制改革还存在</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最后一公里</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不畅</w:t>
      </w:r>
      <w:r>
        <w:rPr>
          <w:rFonts w:ascii="Times New Roman Regular" w:eastAsia="仿宋_GB2312" w:hAnsi="Times New Roman Regular" w:cs="Times New Roman Regular"/>
          <w:color w:val="333333"/>
          <w:sz w:val="32"/>
          <w:szCs w:val="32"/>
        </w:rPr>
        <w:lastRenderedPageBreak/>
        <w:t>通的问题，人才评价唯论文、唯职称、唯学历、唯奖项</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等问题仍然比较突出，等等。这些问题，不少是长期存在的难点，需要继续下大气力加以解决。</w:t>
      </w:r>
    </w:p>
    <w:p w14:paraId="362741E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党的十九届五中全会明确了到</w:t>
      </w:r>
      <w:r>
        <w:rPr>
          <w:rFonts w:ascii="Times New Roman Regular" w:eastAsia="仿宋_GB2312" w:hAnsi="Times New Roman Regular" w:cs="Times New Roman Regular"/>
          <w:color w:val="333333"/>
          <w:sz w:val="32"/>
          <w:szCs w:val="32"/>
        </w:rPr>
        <w:t>2035</w:t>
      </w:r>
      <w:r>
        <w:rPr>
          <w:rFonts w:ascii="Times New Roman Regular" w:eastAsia="仿宋_GB2312" w:hAnsi="Times New Roman Regular" w:cs="Times New Roman Regular"/>
          <w:color w:val="333333"/>
          <w:sz w:val="32"/>
          <w:szCs w:val="32"/>
        </w:rPr>
        <w:t>年我国进入创新型国家前列、建成人才强国的战略目标。做好新时代人才工作，必须坚持党管人才，坚持面向世界科技前沿、面向经济主战场、面向国家重大需求、面向人民生命健康，深入实施新时代人才强国战略，全方位培养、引进、用好人才，加快建设世界重要人才中心和创新高地，为</w:t>
      </w:r>
      <w:r>
        <w:rPr>
          <w:rFonts w:ascii="Times New Roman Regular" w:eastAsia="仿宋_GB2312" w:hAnsi="Times New Roman Regular" w:cs="Times New Roman Regular"/>
          <w:color w:val="333333"/>
          <w:sz w:val="32"/>
          <w:szCs w:val="32"/>
        </w:rPr>
        <w:t>2035</w:t>
      </w:r>
      <w:r>
        <w:rPr>
          <w:rFonts w:ascii="Times New Roman Regular" w:eastAsia="仿宋_GB2312" w:hAnsi="Times New Roman Regular" w:cs="Times New Roman Regular"/>
          <w:color w:val="333333"/>
          <w:sz w:val="32"/>
          <w:szCs w:val="32"/>
        </w:rPr>
        <w:t>年基本实现社会主义现代化提供人才支撑，为</w:t>
      </w:r>
      <w:r>
        <w:rPr>
          <w:rFonts w:ascii="Times New Roman Regular" w:eastAsia="仿宋_GB2312" w:hAnsi="Times New Roman Regular" w:cs="Times New Roman Regular"/>
          <w:color w:val="333333"/>
          <w:sz w:val="32"/>
          <w:szCs w:val="32"/>
        </w:rPr>
        <w:t>2050</w:t>
      </w:r>
      <w:r>
        <w:rPr>
          <w:rFonts w:ascii="Times New Roman Regular" w:eastAsia="仿宋_GB2312" w:hAnsi="Times New Roman Regular" w:cs="Times New Roman Regular"/>
          <w:color w:val="333333"/>
          <w:sz w:val="32"/>
          <w:szCs w:val="32"/>
        </w:rPr>
        <w:t>年全面建成社会主义现代化强国打好人才基础。</w:t>
      </w:r>
    </w:p>
    <w:p w14:paraId="1B17865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一、全面贯彻新时代人才工作新理念新战略新举措</w:t>
      </w:r>
    </w:p>
    <w:p w14:paraId="7088BDF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党的十八大以来，党中央深刻回答了为什么建设人才强国、什么是人才强国、怎样建设人才强国的重大理论和实践问题，提出了一系列新理念新战略新举措。</w:t>
      </w:r>
    </w:p>
    <w:p w14:paraId="48EDC10B"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一是坚持党对人才工作的全面领导。</w:t>
      </w:r>
      <w:r>
        <w:rPr>
          <w:rFonts w:ascii="Times New Roman Regular" w:eastAsia="仿宋_GB2312" w:hAnsi="Times New Roman Regular" w:cs="Times New Roman Regular"/>
          <w:color w:val="333333"/>
          <w:sz w:val="32"/>
          <w:szCs w:val="32"/>
        </w:rPr>
        <w:t>这是做好人才工作的根本保证。千秋基业，人才为本。党</w:t>
      </w:r>
      <w:proofErr w:type="gramStart"/>
      <w:r>
        <w:rPr>
          <w:rFonts w:ascii="Times New Roman Regular" w:eastAsia="仿宋_GB2312" w:hAnsi="Times New Roman Regular" w:cs="Times New Roman Regular"/>
          <w:color w:val="333333"/>
          <w:sz w:val="32"/>
          <w:szCs w:val="32"/>
        </w:rPr>
        <w:t>管人才</w:t>
      </w:r>
      <w:proofErr w:type="gramEnd"/>
      <w:r>
        <w:rPr>
          <w:rFonts w:ascii="Times New Roman Regular" w:eastAsia="仿宋_GB2312" w:hAnsi="Times New Roman Regular" w:cs="Times New Roman Regular"/>
          <w:color w:val="333333"/>
          <w:sz w:val="32"/>
          <w:szCs w:val="32"/>
        </w:rPr>
        <w:t>就是党要领导实施人才强国战略、推进高水平科技自立自强，加强对人才工作的政治引领，全方位支持人才、帮助人才，千方百计造就人才、成就人才，以识才的慧眼、爱才的诚意、用才的胆识、容才的雅量、聚才的良方，着力把党内和党外、国内和国外各方面优秀人才集聚到党和人民的伟大奋斗中来，努力建设一支规模宏大、结构合理、素质优良的人才队伍。</w:t>
      </w:r>
    </w:p>
    <w:p w14:paraId="6413A1EE"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lastRenderedPageBreak/>
        <w:t>二是坚持人才引领发展的战略地位。</w:t>
      </w:r>
      <w:r>
        <w:rPr>
          <w:rFonts w:ascii="Times New Roman Regular" w:eastAsia="仿宋_GB2312" w:hAnsi="Times New Roman Regular" w:cs="Times New Roman Regular"/>
          <w:color w:val="333333"/>
          <w:sz w:val="32"/>
          <w:szCs w:val="32"/>
        </w:rPr>
        <w:t>这是做好人才工作的重大战略。人才是创新的第一资源，人才资源是我国在激烈的国际竞争中的重要力量和显著优势。创新驱动本质上是人才驱动，立足新发展阶段、贯彻新发展理念、构建新发展格局、推动高质量发展，必须把人才资源开发放在最优先位置，大力建设战略人才力量，着力夯实创新发展人才基础。</w:t>
      </w:r>
    </w:p>
    <w:p w14:paraId="6038069E"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三是坚持面向世界科技前沿、面向经济主战场、面向国家重大需求、面向人民生命健康。</w:t>
      </w:r>
      <w:r>
        <w:rPr>
          <w:rFonts w:ascii="Times New Roman Regular" w:eastAsia="仿宋_GB2312" w:hAnsi="Times New Roman Regular" w:cs="Times New Roman Regular"/>
          <w:color w:val="333333"/>
          <w:sz w:val="32"/>
          <w:szCs w:val="32"/>
        </w:rPr>
        <w:t>这是做好人才工作的目标方向。必须支持和鼓励广大科学家和科技工作者紧跟世界科技发展大势，对标一流水平，根据国家发展急迫需要和长远需求，敢于提出新理论、开辟新领域、探索新路径，多出战略性、关键性重大科技成果，不断攻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卡脖子</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关键核心技术，不断向科学技术广度和深度进军，把论文写在祖国大地上，把科技成果应用在实现社会主义现代化的伟大事业中。</w:t>
      </w:r>
    </w:p>
    <w:p w14:paraId="6062CF76"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四是坚持全方位培养用好人才。</w:t>
      </w:r>
      <w:r>
        <w:rPr>
          <w:rFonts w:ascii="Times New Roman Regular" w:eastAsia="仿宋_GB2312" w:hAnsi="Times New Roman Regular" w:cs="Times New Roman Regular"/>
          <w:color w:val="333333"/>
          <w:sz w:val="32"/>
          <w:szCs w:val="32"/>
        </w:rPr>
        <w:t>这是做好人才工作的重点任务。必须坚定人才培养自信，造就一流科技领军人才和创新团队，培养具有国际竞争力的青年科技人才后备军，用好用活人才，大胆使用青年人才，激发创新活力，放开视野选人才、不拘一格用人才。</w:t>
      </w:r>
    </w:p>
    <w:p w14:paraId="49BDC991"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五是坚持深化人才发展体制机制改革。</w:t>
      </w:r>
      <w:r>
        <w:rPr>
          <w:rFonts w:ascii="Times New Roman Regular" w:eastAsia="仿宋_GB2312" w:hAnsi="Times New Roman Regular" w:cs="Times New Roman Regular"/>
          <w:color w:val="333333"/>
          <w:sz w:val="32"/>
          <w:szCs w:val="32"/>
        </w:rPr>
        <w:t>这是做好人才工作的重要保障。必须破除人才培养、使用、评价、服务、支持、激励等方面的体制机制障碍，破除</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现象，向用人主体授权，为人才松绑，把我国制度优势转化为人才优势、科技竞争优势，加快形成有利于人才成长的培养机制、有利</w:t>
      </w:r>
      <w:r>
        <w:rPr>
          <w:rFonts w:ascii="Times New Roman Regular" w:eastAsia="仿宋_GB2312" w:hAnsi="Times New Roman Regular" w:cs="Times New Roman Regular"/>
          <w:color w:val="333333"/>
          <w:sz w:val="32"/>
          <w:szCs w:val="32"/>
        </w:rPr>
        <w:lastRenderedPageBreak/>
        <w:t>于人尽其才的使用机制、有利于人才各展其能的激励机制、有利于人才脱颖而出的竞争机制，把人才从科研管理的各种形式主义、官僚主义的束缚中解放出来。</w:t>
      </w:r>
    </w:p>
    <w:p w14:paraId="10EAA881"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六是坚持聚天下英才而用之。</w:t>
      </w:r>
      <w:r>
        <w:rPr>
          <w:rFonts w:ascii="Times New Roman Regular" w:eastAsia="仿宋_GB2312" w:hAnsi="Times New Roman Regular" w:cs="Times New Roman Regular"/>
          <w:color w:val="333333"/>
          <w:sz w:val="32"/>
          <w:szCs w:val="32"/>
        </w:rPr>
        <w:t>这是做好人才工作的基本要求。中国发展需要世界人才的参与，中国发展也为世界人才提供机遇。必须实行更加积极、更加开放、更加有效的人才引进政策，用好全球创新资源，精准引进急需紧缺人才，形成具有吸引力和国际竞争力的人才制度体系，加快建设世界重要人才中心和创新高地。</w:t>
      </w:r>
    </w:p>
    <w:p w14:paraId="154F14C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七是坚持营造识才</w:t>
      </w:r>
      <w:proofErr w:type="gramStart"/>
      <w:r>
        <w:rPr>
          <w:rFonts w:ascii="Times New Roman Regular" w:eastAsia="仿宋_GB2312" w:hAnsi="Times New Roman Regular" w:cs="Times New Roman Regular"/>
          <w:b/>
          <w:bCs/>
          <w:color w:val="333333"/>
          <w:sz w:val="32"/>
          <w:szCs w:val="32"/>
        </w:rPr>
        <w:t>爱才敬才用</w:t>
      </w:r>
      <w:proofErr w:type="gramEnd"/>
      <w:r>
        <w:rPr>
          <w:rFonts w:ascii="Times New Roman Regular" w:eastAsia="仿宋_GB2312" w:hAnsi="Times New Roman Regular" w:cs="Times New Roman Regular"/>
          <w:b/>
          <w:bCs/>
          <w:color w:val="333333"/>
          <w:sz w:val="32"/>
          <w:szCs w:val="32"/>
        </w:rPr>
        <w:t>才的环境。</w:t>
      </w:r>
      <w:r>
        <w:rPr>
          <w:rFonts w:ascii="Times New Roman Regular" w:eastAsia="仿宋_GB2312" w:hAnsi="Times New Roman Regular" w:cs="Times New Roman Regular"/>
          <w:color w:val="333333"/>
          <w:sz w:val="32"/>
          <w:szCs w:val="32"/>
        </w:rPr>
        <w:t>这是做好人才工作的社会条件。必须积极营造尊重人才、求贤若渴的社会环境，公正平等、竞争择优的制度环境，待遇适当、保障有力的生活环境，为人才心无旁骛钻研业务创造良好条件，在全社会营造鼓励大胆创新、勇于创新、包容创新的良好氛围。</w:t>
      </w:r>
    </w:p>
    <w:p w14:paraId="15DC43A6"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八是坚持弘扬科学家精神。</w:t>
      </w:r>
      <w:r>
        <w:rPr>
          <w:rFonts w:ascii="Times New Roman Regular" w:eastAsia="仿宋_GB2312" w:hAnsi="Times New Roman Regular" w:cs="Times New Roman Regular"/>
          <w:color w:val="333333"/>
          <w:sz w:val="32"/>
          <w:szCs w:val="32"/>
        </w:rPr>
        <w:t>这是做好人才工作的精神引领和思想保证。必须弘扬胸怀祖国、服务人民的爱国精神，勇攀高峰、敢为人先的创新精神，追求真理、严谨治学的求实精神，淡泊名利、潜心研究的奉献精神，集智攻关、团结协作的协同精神，甘为人梯、奖掖后学的育人精神，教育引导各类人才矢志爱国奋斗、锐意开拓创新。</w:t>
      </w:r>
    </w:p>
    <w:p w14:paraId="3E1C03BB"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以上</w:t>
      </w:r>
      <w:r>
        <w:rPr>
          <w:rFonts w:ascii="Times New Roman Regular" w:eastAsia="仿宋_GB2312" w:hAnsi="Times New Roman Regular" w:cs="Times New Roman Regular"/>
          <w:b/>
          <w:bCs/>
          <w:color w:val="333333"/>
          <w:sz w:val="32"/>
          <w:szCs w:val="32"/>
        </w:rPr>
        <w:t>8</w:t>
      </w:r>
      <w:r>
        <w:rPr>
          <w:rFonts w:ascii="Times New Roman Regular" w:eastAsia="仿宋_GB2312" w:hAnsi="Times New Roman Regular" w:cs="Times New Roman Regular"/>
          <w:b/>
          <w:bCs/>
          <w:color w:val="333333"/>
          <w:sz w:val="32"/>
          <w:szCs w:val="32"/>
        </w:rPr>
        <w:t>条，是我们对我国人才事业发展规律性认识的深化，要始终坚持并不断丰富发展。</w:t>
      </w:r>
    </w:p>
    <w:p w14:paraId="53C8014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二、加快建设世界重要人才中心和创新高地</w:t>
      </w:r>
    </w:p>
    <w:p w14:paraId="3AE5497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人类历史上，科技和人才总是向发展势头好、文明程度高、创新最活跃的地方集聚。</w:t>
      </w:r>
      <w:r>
        <w:rPr>
          <w:rFonts w:ascii="Times New Roman Regular" w:eastAsia="仿宋_GB2312" w:hAnsi="Times New Roman Regular" w:cs="Times New Roman Regular"/>
          <w:color w:val="333333"/>
          <w:sz w:val="32"/>
          <w:szCs w:val="32"/>
        </w:rPr>
        <w:t>16</w:t>
      </w:r>
      <w:r>
        <w:rPr>
          <w:rFonts w:ascii="Times New Roman Regular" w:eastAsia="仿宋_GB2312" w:hAnsi="Times New Roman Regular" w:cs="Times New Roman Regular"/>
          <w:color w:val="333333"/>
          <w:sz w:val="32"/>
          <w:szCs w:val="32"/>
        </w:rPr>
        <w:t>世纪以来，全球先后形成</w:t>
      </w:r>
      <w:r>
        <w:rPr>
          <w:rFonts w:ascii="Times New Roman Regular" w:eastAsia="仿宋_GB2312" w:hAnsi="Times New Roman Regular" w:cs="Times New Roman Regular"/>
          <w:color w:val="333333"/>
          <w:sz w:val="32"/>
          <w:szCs w:val="32"/>
        </w:rPr>
        <w:t>5</w:t>
      </w:r>
      <w:r>
        <w:rPr>
          <w:rFonts w:ascii="Times New Roman Regular" w:eastAsia="仿宋_GB2312" w:hAnsi="Times New Roman Regular" w:cs="Times New Roman Regular"/>
          <w:color w:val="333333"/>
          <w:sz w:val="32"/>
          <w:szCs w:val="32"/>
        </w:rPr>
        <w:t>个科学和人才中心。一是</w:t>
      </w:r>
      <w:r>
        <w:rPr>
          <w:rFonts w:ascii="Times New Roman Regular" w:eastAsia="仿宋_GB2312" w:hAnsi="Times New Roman Regular" w:cs="Times New Roman Regular"/>
          <w:color w:val="333333"/>
          <w:sz w:val="32"/>
          <w:szCs w:val="32"/>
        </w:rPr>
        <w:t>16</w:t>
      </w:r>
      <w:r>
        <w:rPr>
          <w:rFonts w:ascii="Times New Roman Regular" w:eastAsia="仿宋_GB2312" w:hAnsi="Times New Roman Regular" w:cs="Times New Roman Regular"/>
          <w:color w:val="333333"/>
          <w:sz w:val="32"/>
          <w:szCs w:val="32"/>
        </w:rPr>
        <w:t>世纪的意大利，文艺复兴运动促进了科学发展，产生了哥白尼、伽利略、达</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芬奇、维萨里等一大批科学家，诞生了《天体运行论》《人体结构》、天文望远镜等一大批科学名著和科学发明。二是</w:t>
      </w:r>
      <w:r>
        <w:rPr>
          <w:rFonts w:ascii="Times New Roman Regular" w:eastAsia="仿宋_GB2312" w:hAnsi="Times New Roman Regular" w:cs="Times New Roman Regular"/>
          <w:color w:val="333333"/>
          <w:sz w:val="32"/>
          <w:szCs w:val="32"/>
        </w:rPr>
        <w:t>17</w:t>
      </w:r>
      <w:r>
        <w:rPr>
          <w:rFonts w:ascii="Times New Roman Regular" w:eastAsia="仿宋_GB2312" w:hAnsi="Times New Roman Regular" w:cs="Times New Roman Regular"/>
          <w:color w:val="333333"/>
          <w:sz w:val="32"/>
          <w:szCs w:val="32"/>
        </w:rPr>
        <w:t>世纪的英国，培根经验主义理论和</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知识就是力量</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的理念加速了科学进步，产生了牛顿、波义耳等科学大师，开辟了力学、化学等多个学科，成为推动第一次工业革命的先导。三是</w:t>
      </w:r>
      <w:r>
        <w:rPr>
          <w:rFonts w:ascii="Times New Roman Regular" w:eastAsia="仿宋_GB2312" w:hAnsi="Times New Roman Regular" w:cs="Times New Roman Regular"/>
          <w:color w:val="333333"/>
          <w:sz w:val="32"/>
          <w:szCs w:val="32"/>
        </w:rPr>
        <w:t>18</w:t>
      </w:r>
      <w:r>
        <w:rPr>
          <w:rFonts w:ascii="Times New Roman Regular" w:eastAsia="仿宋_GB2312" w:hAnsi="Times New Roman Regular" w:cs="Times New Roman Regular"/>
          <w:color w:val="333333"/>
          <w:sz w:val="32"/>
          <w:szCs w:val="32"/>
        </w:rPr>
        <w:t>世纪的法国，启蒙运动营造了向往科学的社会氛围，产生了拉格朗日、拉普拉斯、拉瓦锡、安培等为代表的一大批卓越科学家，在分析力学、热力学、化学等学科领域</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重大建树。四是</w:t>
      </w:r>
      <w:r>
        <w:rPr>
          <w:rFonts w:ascii="Times New Roman Regular" w:eastAsia="仿宋_GB2312" w:hAnsi="Times New Roman Regular" w:cs="Times New Roman Regular"/>
          <w:color w:val="333333"/>
          <w:sz w:val="32"/>
          <w:szCs w:val="32"/>
        </w:rPr>
        <w:t>19</w:t>
      </w:r>
      <w:r>
        <w:rPr>
          <w:rFonts w:ascii="Times New Roman Regular" w:eastAsia="仿宋_GB2312" w:hAnsi="Times New Roman Regular" w:cs="Times New Roman Regular"/>
          <w:color w:val="333333"/>
          <w:sz w:val="32"/>
          <w:szCs w:val="32"/>
        </w:rPr>
        <w:t>世纪的德国，产生了爱因斯坦、普朗克、欧姆、高斯、黎曼、李比希、霍夫曼等一大批科学家，创立了相对论、量子力学、有机化学、细胞学说等重大科学理论。五是</w:t>
      </w:r>
      <w:r>
        <w:rPr>
          <w:rFonts w:ascii="Times New Roman Regular" w:eastAsia="仿宋_GB2312" w:hAnsi="Times New Roman Regular" w:cs="Times New Roman Regular"/>
          <w:color w:val="333333"/>
          <w:sz w:val="32"/>
          <w:szCs w:val="32"/>
        </w:rPr>
        <w:t>20</w:t>
      </w:r>
      <w:r>
        <w:rPr>
          <w:rFonts w:ascii="Times New Roman Regular" w:eastAsia="仿宋_GB2312" w:hAnsi="Times New Roman Regular" w:cs="Times New Roman Regular"/>
          <w:color w:val="333333"/>
          <w:sz w:val="32"/>
          <w:szCs w:val="32"/>
        </w:rPr>
        <w:t>世纪的美国，集聚了费米、冯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诺依曼等一大批顶尖科学家，产生了贝尔、爱迪生、肖克利等一大批顶尖发明家，美国获得了近</w:t>
      </w:r>
      <w:r>
        <w:rPr>
          <w:rFonts w:ascii="Times New Roman Regular" w:eastAsia="仿宋_GB2312" w:hAnsi="Times New Roman Regular" w:cs="Times New Roman Regular"/>
          <w:color w:val="333333"/>
          <w:sz w:val="32"/>
          <w:szCs w:val="32"/>
        </w:rPr>
        <w:t>70%</w:t>
      </w:r>
      <w:r>
        <w:rPr>
          <w:rFonts w:ascii="Times New Roman Regular" w:eastAsia="仿宋_GB2312" w:hAnsi="Times New Roman Regular" w:cs="Times New Roman Regular"/>
          <w:color w:val="333333"/>
          <w:sz w:val="32"/>
          <w:szCs w:val="32"/>
        </w:rPr>
        <w:t>的诺贝尔奖，产出占同期世界总数</w:t>
      </w:r>
      <w:r>
        <w:rPr>
          <w:rFonts w:ascii="Times New Roman Regular" w:eastAsia="仿宋_GB2312" w:hAnsi="Times New Roman Regular" w:cs="Times New Roman Regular"/>
          <w:color w:val="333333"/>
          <w:sz w:val="32"/>
          <w:szCs w:val="32"/>
        </w:rPr>
        <w:t>60%</w:t>
      </w:r>
      <w:r>
        <w:rPr>
          <w:rFonts w:ascii="Times New Roman Regular" w:eastAsia="仿宋_GB2312" w:hAnsi="Times New Roman Regular" w:cs="Times New Roman Regular"/>
          <w:color w:val="333333"/>
          <w:sz w:val="32"/>
          <w:szCs w:val="32"/>
        </w:rPr>
        <w:t>以上的科学成果，集聚了全球近</w:t>
      </w:r>
      <w:r>
        <w:rPr>
          <w:rFonts w:ascii="Times New Roman Regular" w:eastAsia="仿宋_GB2312" w:hAnsi="Times New Roman Regular" w:cs="Times New Roman Regular"/>
          <w:color w:val="333333"/>
          <w:sz w:val="32"/>
          <w:szCs w:val="32"/>
        </w:rPr>
        <w:t>50%</w:t>
      </w:r>
      <w:r>
        <w:rPr>
          <w:rFonts w:ascii="Times New Roman Regular" w:eastAsia="仿宋_GB2312" w:hAnsi="Times New Roman Regular" w:cs="Times New Roman Regular"/>
          <w:color w:val="333333"/>
          <w:sz w:val="32"/>
          <w:szCs w:val="32"/>
        </w:rPr>
        <w:t>的高被引科学家。</w:t>
      </w:r>
    </w:p>
    <w:p w14:paraId="0941650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现在，世界新一轮科技革命和产业变革迅猛发展，我们既面临难得历史机遇，又面临严峻挑战。中华民族是勤劳智慧的民族，千百年来我国科技创新为人类文明</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了巨大贡献。近代以来，我国没有抓住工业革命的历史机遇，后又饱经战乱和列强欺凌，导致我国科技和人才长期落后。现在，</w:t>
      </w:r>
      <w:r>
        <w:rPr>
          <w:rFonts w:ascii="Times New Roman Regular" w:eastAsia="仿宋_GB2312" w:hAnsi="Times New Roman Regular" w:cs="Times New Roman Regular"/>
          <w:color w:val="333333"/>
          <w:sz w:val="32"/>
          <w:szCs w:val="32"/>
        </w:rPr>
        <w:lastRenderedPageBreak/>
        <w:t>我国正处于政治最稳定、经济最繁荣、创新最活跃的时期，党的坚强领导和我国社会主义制度的政治优势，基础研究和应用基础研究实现重大突破，面向国家重大需求的战略高技术研究取得重要成果，应用研究引领产业向中高端迈进，为我们加快建设世界重要人才中心和创新高地创造了有利条件。</w:t>
      </w:r>
    </w:p>
    <w:p w14:paraId="2CCD99D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加快建设世界重要人才中心和创新高地，必须把握战略主动，做好顶层设计和战略谋划。我们的目标是：到</w:t>
      </w:r>
      <w:r>
        <w:rPr>
          <w:rFonts w:ascii="Times New Roman Regular" w:eastAsia="仿宋_GB2312" w:hAnsi="Times New Roman Regular" w:cs="Times New Roman Regular"/>
          <w:color w:val="333333"/>
          <w:sz w:val="32"/>
          <w:szCs w:val="32"/>
        </w:rPr>
        <w:t>2025</w:t>
      </w:r>
      <w:r>
        <w:rPr>
          <w:rFonts w:ascii="Times New Roman Regular" w:eastAsia="仿宋_GB2312" w:hAnsi="Times New Roman Regular" w:cs="Times New Roman Regular"/>
          <w:color w:val="333333"/>
          <w:sz w:val="32"/>
          <w:szCs w:val="32"/>
        </w:rPr>
        <w:t>年，全社会研发经费投入大幅增长，科技创新主力军队伍建设取得重要进展，顶尖科学家集聚水平明显提高，人才自主培养能力不断增强，在关键核心技术领域拥有一大批战略科技人才、一流科技领军人才和创新团队；到</w:t>
      </w:r>
      <w:r>
        <w:rPr>
          <w:rFonts w:ascii="Times New Roman Regular" w:eastAsia="仿宋_GB2312" w:hAnsi="Times New Roman Regular" w:cs="Times New Roman Regular"/>
          <w:color w:val="333333"/>
          <w:sz w:val="32"/>
          <w:szCs w:val="32"/>
        </w:rPr>
        <w:t>2030</w:t>
      </w:r>
      <w:r>
        <w:rPr>
          <w:rFonts w:ascii="Times New Roman Regular" w:eastAsia="仿宋_GB2312" w:hAnsi="Times New Roman Regular" w:cs="Times New Roman Regular"/>
          <w:color w:val="333333"/>
          <w:sz w:val="32"/>
          <w:szCs w:val="32"/>
        </w:rPr>
        <w:t>年，适应高质量发展的人才制度体系基本形成，创新人才自主培养能力显著提升，对世界优秀人才的吸引力明显增强，在主要科技领域有一批领跑者，在新兴前沿交叉领域有一批开拓者；到</w:t>
      </w:r>
      <w:r>
        <w:rPr>
          <w:rFonts w:ascii="Times New Roman Regular" w:eastAsia="仿宋_GB2312" w:hAnsi="Times New Roman Regular" w:cs="Times New Roman Regular"/>
          <w:color w:val="333333"/>
          <w:sz w:val="32"/>
          <w:szCs w:val="32"/>
        </w:rPr>
        <w:t>2035</w:t>
      </w:r>
      <w:r>
        <w:rPr>
          <w:rFonts w:ascii="Times New Roman Regular" w:eastAsia="仿宋_GB2312" w:hAnsi="Times New Roman Regular" w:cs="Times New Roman Regular"/>
          <w:color w:val="333333"/>
          <w:sz w:val="32"/>
          <w:szCs w:val="32"/>
        </w:rPr>
        <w:t>年，形成我国在诸多领域人才竞争比较优势，国家战略科技力量和高水平人才队伍位居世界前列。</w:t>
      </w:r>
    </w:p>
    <w:p w14:paraId="6694380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加快建设世界重要人才中心和创新高地，需要进行战略布局。综合考虑，可以在北京、上海、粤港澳大湾区建设高水平人才高地，一些高层次人才集中的中心城市也要着力建设吸引和集聚人才的平台，开展人才发展体制机制综合改革试点，集中国家优质资源重点支持建设一批国家实验室和新型研发机构，发起国际大科学计划，为人才提供国际一流的创新平台，加快形成战略支点和雁阵格局。</w:t>
      </w:r>
    </w:p>
    <w:p w14:paraId="5F356936"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lastRenderedPageBreak/>
        <w:t>三、深化人才发展体制机制改革</w:t>
      </w:r>
    </w:p>
    <w:p w14:paraId="1F12173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党的十八大以来，我们在改革人才培养、使用、评价、服务、支持、激励等机制方面下了很大功夫，取得了积极成效。同时，人才发展体制机制改革</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破</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得不够、</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得也不够，既有中国特色又有国际竞争比较优势的人才发展体制机制还没真正建立。要坚持问题导向，着力解决多年困扰、反映强烈的突出问题。</w:t>
      </w:r>
    </w:p>
    <w:p w14:paraId="141116E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第一，向用人主体授权。</w:t>
      </w:r>
      <w:r>
        <w:rPr>
          <w:rFonts w:ascii="Times New Roman Regular" w:eastAsia="仿宋_GB2312" w:hAnsi="Times New Roman Regular" w:cs="Times New Roman Regular"/>
          <w:color w:val="333333"/>
          <w:sz w:val="32"/>
          <w:szCs w:val="32"/>
        </w:rPr>
        <w:t>人才怎样用好，用人单位最有发言权。当务之急是要根据需要和实际向用人主体充分授权，真授、授到位。行政部门应该下放的权力都要下放，用人单位可以自己决定的事情都应该由用人单位决定，发挥用人主体在人才培养、引进、使用中的积极作用。用人主体要发挥主观能动性，增强服务意识和保障能力，建立有效的自我约束和外部监督机制，确保下放的权限接得住、用得好。用人单位要切实履行好主体责任，用不好授权、</w:t>
      </w:r>
      <w:proofErr w:type="gramStart"/>
      <w:r>
        <w:rPr>
          <w:rFonts w:ascii="Times New Roman Regular" w:eastAsia="仿宋_GB2312" w:hAnsi="Times New Roman Regular" w:cs="Times New Roman Regular"/>
          <w:color w:val="333333"/>
          <w:sz w:val="32"/>
          <w:szCs w:val="32"/>
        </w:rPr>
        <w:t>履责不到位</w:t>
      </w:r>
      <w:proofErr w:type="gramEnd"/>
      <w:r>
        <w:rPr>
          <w:rFonts w:ascii="Times New Roman Regular" w:eastAsia="仿宋_GB2312" w:hAnsi="Times New Roman Regular" w:cs="Times New Roman Regular"/>
          <w:color w:val="333333"/>
          <w:sz w:val="32"/>
          <w:szCs w:val="32"/>
        </w:rPr>
        <w:t>的要问责。</w:t>
      </w:r>
    </w:p>
    <w:p w14:paraId="6EA7B2A4"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第二，积极为人才松绑。</w:t>
      </w:r>
      <w:r>
        <w:rPr>
          <w:rFonts w:ascii="Times New Roman Regular" w:eastAsia="仿宋_GB2312" w:hAnsi="Times New Roman Regular" w:cs="Times New Roman Regular"/>
          <w:color w:val="333333"/>
          <w:sz w:val="32"/>
          <w:szCs w:val="32"/>
        </w:rPr>
        <w:t>长期以来，一些部门和单位习惯把人才管住，许多政策措施还是着眼于管，而在服务、支持、激励等方面措施不多、方法不灵。要遵循人才成长规律和科研规律，进一步破除</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官本位</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、行政化的传统思维，不能简单套用行政管理的办法对待科研工作，不能像管行政干部那样</w:t>
      </w:r>
      <w:proofErr w:type="gramStart"/>
      <w:r>
        <w:rPr>
          <w:rFonts w:ascii="Times New Roman Regular" w:eastAsia="仿宋_GB2312" w:hAnsi="Times New Roman Regular" w:cs="Times New Roman Regular"/>
          <w:color w:val="333333"/>
          <w:sz w:val="32"/>
          <w:szCs w:val="32"/>
        </w:rPr>
        <w:t>管科研</w:t>
      </w:r>
      <w:proofErr w:type="gramEnd"/>
      <w:r>
        <w:rPr>
          <w:rFonts w:ascii="Times New Roman Regular" w:eastAsia="仿宋_GB2312" w:hAnsi="Times New Roman Regular" w:cs="Times New Roman Regular"/>
          <w:color w:val="333333"/>
          <w:sz w:val="32"/>
          <w:szCs w:val="32"/>
        </w:rPr>
        <w:t>人才。要完善人才管理制度，做到人才为本、信任人才、尊重人才、善待人才、包容人才。要赋予科学家更大技术路线决定权、更大经费支配权、更大资源调度权，</w:t>
      </w:r>
      <w:r>
        <w:rPr>
          <w:rFonts w:ascii="Times New Roman Regular" w:eastAsia="仿宋_GB2312" w:hAnsi="Times New Roman Regular" w:cs="Times New Roman Regular"/>
          <w:color w:val="333333"/>
          <w:sz w:val="32"/>
          <w:szCs w:val="32"/>
        </w:rPr>
        <w:lastRenderedPageBreak/>
        <w:t>放手让他们把才华和能量充分释放出来。同时，要建立健全责任制和</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军令状</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制度，确保科研项目取得成效。要深化科研经费管理改革，落实</w:t>
      </w:r>
      <w:proofErr w:type="gramStart"/>
      <w:r>
        <w:rPr>
          <w:rFonts w:ascii="Times New Roman Regular" w:eastAsia="仿宋_GB2312" w:hAnsi="Times New Roman Regular" w:cs="Times New Roman Regular"/>
          <w:color w:val="333333"/>
          <w:sz w:val="32"/>
          <w:szCs w:val="32"/>
        </w:rPr>
        <w:t>让经费</w:t>
      </w:r>
      <w:proofErr w:type="gramEnd"/>
      <w:r>
        <w:rPr>
          <w:rFonts w:ascii="Times New Roman Regular" w:eastAsia="仿宋_GB2312" w:hAnsi="Times New Roman Regular" w:cs="Times New Roman Regular"/>
          <w:color w:val="333333"/>
          <w:sz w:val="32"/>
          <w:szCs w:val="32"/>
        </w:rPr>
        <w:t>为人的创造性活动服务的理念。要改革科研项目管理，优化整合人才计划，让人才静心做学问、搞研究，多出成果、出好成果。</w:t>
      </w:r>
    </w:p>
    <w:p w14:paraId="327D35EA"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第三，完善人才评价体系。</w:t>
      </w:r>
      <w:r>
        <w:rPr>
          <w:rFonts w:ascii="Times New Roman Regular" w:eastAsia="仿宋_GB2312" w:hAnsi="Times New Roman Regular" w:cs="Times New Roman Regular"/>
          <w:color w:val="333333"/>
          <w:sz w:val="32"/>
          <w:szCs w:val="32"/>
        </w:rPr>
        <w:t>我国人才发展体制机制一个突出问题是人才评价体系不合理，</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现象仍然严重，人才</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帽子</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满天飞，滋长急功近利、浮躁浮夸等不良风气。要加快建立以创新价值、能力、贡献为导向的人才评价体系，基础前沿研究突出原创导向，社会公益性研究突出需求导向，应用技术开发和成果转化评价突出市场导向，形成并实施有利于科技人才潜心研究和创新的评价体系。要继续采取措施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帽子热</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降温，避免简单以学术头衔、人才称号确定薪酬待遇、配置学术资源的倾向。要面向国家战略需求推进院士制度改革，更好发挥广大院士在科研攻关、战略咨询、学科发展和人才培养中的作用。</w:t>
      </w:r>
    </w:p>
    <w:p w14:paraId="088A2110"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四、加快建设国家战略人才力量</w:t>
      </w:r>
    </w:p>
    <w:p w14:paraId="3623082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战略人才站在国际科技前沿、引领科技自主创新、承担国家战略科技任务，是支撑我国高水平科技自立自强的重要力量，要把建设战略人才力量作为重中之重来抓。</w:t>
      </w:r>
    </w:p>
    <w:p w14:paraId="78FB9EFE"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第一，大力培养使用战略科学家。</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统军持势者，将也；制胜败敌者，众也。</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战略科学家是科学帅才，是国家战略人才力量中的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关键少数</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。当前，全球进入大科学时代，科学</w:t>
      </w:r>
      <w:r>
        <w:rPr>
          <w:rFonts w:ascii="Times New Roman Regular" w:eastAsia="仿宋_GB2312" w:hAnsi="Times New Roman Regular" w:cs="Times New Roman Regular"/>
          <w:color w:val="333333"/>
          <w:sz w:val="32"/>
          <w:szCs w:val="32"/>
        </w:rPr>
        <w:lastRenderedPageBreak/>
        <w:t>研究的复杂性、系统性、协同性显著增强，战略科学家的重要性日益凸显。</w:t>
      </w:r>
    </w:p>
    <w:p w14:paraId="680F81A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战略科学家从哪里来？归根到底要从科技创新主战场中涌现出来，从科技创新主力军中成长起来。要坚持实践标准，在国家重大科技任务担纲领衔者中发现具有深厚科学素养、长期奋战在科研第一线，视野开阔，前瞻性判断力、跨学科理解能力、大兵团作战组织领导能力强的科学家。要坚持长远眼光，有意识地发现和培养更多具有战略科学家潜质的高层次复合型人才，形成战略科学家成长梯队。党和国家要加强和完善对国家重大科研项目的领导和指导。</w:t>
      </w:r>
    </w:p>
    <w:p w14:paraId="35ED44B9"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第二，打造大批一流科技领军人才和创新团队。</w:t>
      </w:r>
      <w:r>
        <w:rPr>
          <w:rFonts w:ascii="Times New Roman Regular" w:eastAsia="仿宋_GB2312" w:hAnsi="Times New Roman Regular" w:cs="Times New Roman Regular"/>
          <w:color w:val="333333"/>
          <w:sz w:val="32"/>
          <w:szCs w:val="32"/>
        </w:rPr>
        <w:t>要建立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卡脖子</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关键核心技术攻关人才特殊调配机制，制定实施专项行动计划，跨部门、跨地区、跨行业、跨体制调集领军人才，组建攻坚团队。要发挥国家实验室、国家科研机构、高水平研究型大学、科技领军企业的国家队作用，加速集聚、重点支持一流科技领军人才和创新团队。要围绕国家重点领域、重点产业，组织产学研协同攻关，在重大科研任务中培养人才。要优化领军人才发现机制和项目团队遴选机制，探索新的项目组织方式，对领军人才实行人才梯队配套、科研条件配套、管理机制配套的特殊政策，加快</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卡脖子</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关键核心技术突破。</w:t>
      </w:r>
    </w:p>
    <w:p w14:paraId="6A72465F"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第三，造就规模宏大的青年科技人才队伍。</w:t>
      </w:r>
      <w:r>
        <w:rPr>
          <w:rFonts w:ascii="Times New Roman Regular" w:eastAsia="仿宋_GB2312" w:hAnsi="Times New Roman Regular" w:cs="Times New Roman Regular"/>
          <w:color w:val="333333"/>
          <w:sz w:val="32"/>
          <w:szCs w:val="32"/>
        </w:rPr>
        <w:t>青年人才是国家战略人才力量的源头活水。有研究表明，自然科学家发明创造的最佳年龄段是</w:t>
      </w:r>
      <w:r>
        <w:rPr>
          <w:rFonts w:ascii="Times New Roman Regular" w:eastAsia="仿宋_GB2312" w:hAnsi="Times New Roman Regular" w:cs="Times New Roman Regular"/>
          <w:color w:val="333333"/>
          <w:sz w:val="32"/>
          <w:szCs w:val="32"/>
        </w:rPr>
        <w:t>25</w:t>
      </w:r>
      <w:r>
        <w:rPr>
          <w:rFonts w:ascii="Times New Roman Regular" w:eastAsia="仿宋_GB2312" w:hAnsi="Times New Roman Regular" w:cs="Times New Roman Regular"/>
          <w:color w:val="333333"/>
          <w:sz w:val="32"/>
          <w:szCs w:val="32"/>
        </w:rPr>
        <w:t>岁到</w:t>
      </w:r>
      <w:r>
        <w:rPr>
          <w:rFonts w:ascii="Times New Roman Regular" w:eastAsia="仿宋_GB2312" w:hAnsi="Times New Roman Regular" w:cs="Times New Roman Regular"/>
          <w:color w:val="333333"/>
          <w:sz w:val="32"/>
          <w:szCs w:val="32"/>
        </w:rPr>
        <w:t>45</w:t>
      </w:r>
      <w:r>
        <w:rPr>
          <w:rFonts w:ascii="Times New Roman Regular" w:eastAsia="仿宋_GB2312" w:hAnsi="Times New Roman Regular" w:cs="Times New Roman Regular"/>
          <w:color w:val="333333"/>
          <w:sz w:val="32"/>
          <w:szCs w:val="32"/>
        </w:rPr>
        <w:t>岁。我国青年科技人才存</w:t>
      </w:r>
      <w:r>
        <w:rPr>
          <w:rFonts w:ascii="Times New Roman Regular" w:eastAsia="仿宋_GB2312" w:hAnsi="Times New Roman Regular" w:cs="Times New Roman Regular"/>
          <w:color w:val="333333"/>
          <w:sz w:val="32"/>
          <w:szCs w:val="32"/>
        </w:rPr>
        <w:lastRenderedPageBreak/>
        <w:t>在担纲机会少、成长通道窄、生活压力大等问题。青年人才把精力过多投入到职称评审、项目申报、</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帽子</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竞争上，在薪酬待遇、住房、子女入学等方面还存在不少实际困难。要把培育国家战略人才力量的政策重心放在青年科技人才上，给予青年人才更多的信任、更好的帮助、更有力的支持，支持青年人才挑大梁、当主角。各类人才培养引进支持计划要向青年人才倾斜，扩大支持规模，优化支持方式。要重视解决青年科技人才面临的实际困难，让青年科技人才安身、安心、安业。要完善优秀青年人才全链条培养制度，组织实施高校优秀毕业生接续培养计划，从高校、科研院所、企业遴选高水平导师，赋予高端人才培养任务。</w:t>
      </w:r>
    </w:p>
    <w:p w14:paraId="3D028A3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第四，培养大批卓越工程师。</w:t>
      </w:r>
      <w:r>
        <w:rPr>
          <w:rFonts w:ascii="Times New Roman Regular" w:eastAsia="仿宋_GB2312" w:hAnsi="Times New Roman Regular" w:cs="Times New Roman Regular"/>
          <w:color w:val="333333"/>
          <w:sz w:val="32"/>
          <w:szCs w:val="32"/>
        </w:rPr>
        <w:t>制造业是我国的立国之本、强国之基。我国是世界上唯一拥有全部工业门类的国家，同时我国制造业总体上仍处于全球价值链的中低端，许多产业面临工程师数量不足、质量不高问题。要探索形成中国特色、世界水平的工程师培养体系，努力建设一支爱党报国、敬业奉献、具有突出技术创新能力、善于解决复杂工程问题的工程师队伍。</w:t>
      </w:r>
    </w:p>
    <w:p w14:paraId="257C784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培养卓越工程师，必须调动好高校和企业两个积极性。</w:t>
      </w:r>
      <w:r>
        <w:rPr>
          <w:rFonts w:ascii="Times New Roman Regular" w:eastAsia="仿宋_GB2312" w:hAnsi="Times New Roman Regular" w:cs="Times New Roman Regular"/>
          <w:b/>
          <w:bCs/>
          <w:color w:val="333333"/>
          <w:sz w:val="32"/>
          <w:szCs w:val="32"/>
        </w:rPr>
        <w:t>高校要深化工程教育改革，加大理工科人才培养分量，探索实行高校和企业联合培养高素质复合型工科人才的有效机制。这要作为高校特别是</w:t>
      </w:r>
      <w:r>
        <w:rPr>
          <w:rFonts w:ascii="Times New Roman Regular" w:eastAsia="仿宋_GB2312" w:hAnsi="Times New Roman Regular" w:cs="Times New Roman Regular"/>
          <w:b/>
          <w:bCs/>
          <w:color w:val="333333"/>
          <w:sz w:val="32"/>
          <w:szCs w:val="32"/>
        </w:rPr>
        <w:t>“</w:t>
      </w:r>
      <w:r>
        <w:rPr>
          <w:rFonts w:ascii="Times New Roman Regular" w:eastAsia="仿宋_GB2312" w:hAnsi="Times New Roman Regular" w:cs="Times New Roman Regular"/>
          <w:b/>
          <w:bCs/>
          <w:color w:val="333333"/>
          <w:sz w:val="32"/>
          <w:szCs w:val="32"/>
        </w:rPr>
        <w:t>双一流</w:t>
      </w:r>
      <w:r>
        <w:rPr>
          <w:rFonts w:ascii="Times New Roman Regular" w:eastAsia="仿宋_GB2312" w:hAnsi="Times New Roman Regular" w:cs="Times New Roman Regular"/>
          <w:b/>
          <w:bCs/>
          <w:color w:val="333333"/>
          <w:sz w:val="32"/>
          <w:szCs w:val="32"/>
        </w:rPr>
        <w:t>”</w:t>
      </w:r>
      <w:r>
        <w:rPr>
          <w:rFonts w:ascii="Times New Roman Regular" w:eastAsia="仿宋_GB2312" w:hAnsi="Times New Roman Regular" w:cs="Times New Roman Regular"/>
          <w:b/>
          <w:bCs/>
          <w:color w:val="333333"/>
          <w:sz w:val="32"/>
          <w:szCs w:val="32"/>
        </w:rPr>
        <w:t>大学建设的重要任务。</w:t>
      </w:r>
      <w:r>
        <w:rPr>
          <w:rFonts w:ascii="Times New Roman Regular" w:eastAsia="仿宋_GB2312" w:hAnsi="Times New Roman Regular" w:cs="Times New Roman Regular"/>
          <w:color w:val="333333"/>
          <w:sz w:val="32"/>
          <w:szCs w:val="32"/>
        </w:rPr>
        <w:t>企业要把培养环节前移，同高校一起设计培养目标、制定培养</w:t>
      </w:r>
      <w:r>
        <w:rPr>
          <w:rFonts w:ascii="Times New Roman Regular" w:eastAsia="仿宋_GB2312" w:hAnsi="Times New Roman Regular" w:cs="Times New Roman Regular"/>
          <w:color w:val="333333"/>
          <w:sz w:val="32"/>
          <w:szCs w:val="32"/>
        </w:rPr>
        <w:lastRenderedPageBreak/>
        <w:t>方案、实施培养过程，实行校企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双导师制</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，实现产学研深度融合，解决工程技术人才培养与生产实践脱节的突出问题。</w:t>
      </w:r>
    </w:p>
    <w:p w14:paraId="331F2D0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五、全方位培养、引进、用好人才</w:t>
      </w:r>
    </w:p>
    <w:p w14:paraId="4E0E912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水积而鱼聚，木茂而鸟集。</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我们要锚定</w:t>
      </w:r>
      <w:r>
        <w:rPr>
          <w:rFonts w:ascii="Times New Roman Regular" w:eastAsia="仿宋_GB2312" w:hAnsi="Times New Roman Regular" w:cs="Times New Roman Regular"/>
          <w:color w:val="333333"/>
          <w:sz w:val="32"/>
          <w:szCs w:val="32"/>
        </w:rPr>
        <w:t>2035</w:t>
      </w:r>
      <w:r>
        <w:rPr>
          <w:rFonts w:ascii="Times New Roman Regular" w:eastAsia="仿宋_GB2312" w:hAnsi="Times New Roman Regular" w:cs="Times New Roman Regular"/>
          <w:color w:val="333333"/>
          <w:sz w:val="32"/>
          <w:szCs w:val="32"/>
        </w:rPr>
        <w:t>年跻身创新型国家前列、建成人才强国的远景目标，下大气力全方位培养、引进、用好人才。</w:t>
      </w:r>
    </w:p>
    <w:p w14:paraId="1FE430F5"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第一，走好人才自主培养之路。</w:t>
      </w:r>
      <w:r>
        <w:rPr>
          <w:rFonts w:ascii="Times New Roman Regular" w:eastAsia="仿宋_GB2312" w:hAnsi="Times New Roman Regular" w:cs="Times New Roman Regular"/>
          <w:color w:val="333333"/>
          <w:sz w:val="32"/>
          <w:szCs w:val="32"/>
        </w:rPr>
        <w:t>培养人才是国家和民族长远发展的大计，当今世界人才的竞争首先是人才培养的竞争。中国是一个大国，对人才数量、质量、结构的需求是全方位的，满足这样庞大的人才需求必须主要依靠自己培养，提高人才供给自主可控能力。我国拥有世界上规模最大的高等教育体系，有各项事业发展的广阔舞台，完全能够源源不断培养造就大批优秀人才，完全能够培养出大师。我们要有这样的决心、这样的自信！</w:t>
      </w:r>
    </w:p>
    <w:p w14:paraId="1036F70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人才培养首先要聚焦解决基础研究人才数量不足、质量不高问题。高校特别是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双一流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大学要发挥培养基础研究人才主力军作用，全方位谋划基础学科人才培养，突破常规，创新模式，更加重视科学精神、创新能力、批判性思维的培养教育。要建设一批基础学科培养基地，吸引最优秀的学生立志投身基础研究，加大重大原始创新人才培养力度。要建立交叉学科发展引导机制，培养高水平复合型人才。要制定实施基础研究人才专项，长期稳定支持一批在自然科学领域取得突出成绩且具有明显创新潜力的青年人才。</w:t>
      </w:r>
    </w:p>
    <w:p w14:paraId="27AFA11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全面建设社会主义现代化强国，要培养造就大批哲学家、社会科学家、文学艺术家等各方面人才。近年来，我国哲学社会科学和文学艺术人才队伍不断壮大、素质不断提升、结构不断优化，但还存在不少问题。要培养造就一批善于思考和研究中国问题的人才，立足当代中国正在经历的社会变革和创新实践，发现新问题、提出新观点、构建新理论，推进马克思主义中国化、时代化，回答好中国共产党为什么能、马克思主义为什么行、中国特色社会主义为什么好的问题。要培养造就一批善于传播中华优秀文化的人才，发出中国声音、讲好中国故事，不断提高国际传播影响力、中华文化感召力、中国形象亲和力、中国话语说服力和国际舆论引导力。要研究编制哲学社会科学和文学艺术人才发展规划，为构建中国特色哲学社会科学、繁荣发展社会主义文艺提供坚实人才支撑。</w:t>
      </w:r>
    </w:p>
    <w:p w14:paraId="17C37ECB"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第二，加大人才对外开放力度。</w:t>
      </w:r>
      <w:r>
        <w:rPr>
          <w:rFonts w:ascii="Times New Roman Regular" w:eastAsia="仿宋_GB2312" w:hAnsi="Times New Roman Regular" w:cs="Times New Roman Regular"/>
          <w:color w:val="333333"/>
          <w:sz w:val="32"/>
          <w:szCs w:val="32"/>
        </w:rPr>
        <w:t>强调人才自主培养，绝不意味着自我隔绝。要结合新形势加强人才国际交流，坚持全球视野、世界一流水平，千方百计引进那些能为我所用的顶尖人才，使更多全球智慧资源、创新要素为我所用。人才对外开放是双向的，不仅要引进来，还要走出去。要采取多种方式开辟人才走出去培养的新路子，使人才培养渠道多元化，储备更多人才。</w:t>
      </w:r>
    </w:p>
    <w:p w14:paraId="41E3F54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b/>
          <w:bCs/>
          <w:color w:val="333333"/>
          <w:sz w:val="32"/>
          <w:szCs w:val="32"/>
        </w:rPr>
        <w:t>第三，用好用活各类人才。</w:t>
      </w:r>
      <w:r>
        <w:rPr>
          <w:rFonts w:ascii="Times New Roman Regular" w:eastAsia="仿宋_GB2312" w:hAnsi="Times New Roman Regular" w:cs="Times New Roman Regular"/>
          <w:color w:val="333333"/>
          <w:sz w:val="32"/>
          <w:szCs w:val="32"/>
        </w:rPr>
        <w:t>对待急需紧缺的特殊人才，要有特殊政策，不要求全责备，不要论资排辈，不要都用一把尺子衡量，让有真才实学的人才英雄有用武之地。要建立</w:t>
      </w:r>
      <w:r>
        <w:rPr>
          <w:rFonts w:ascii="Times New Roman Regular" w:eastAsia="仿宋_GB2312" w:hAnsi="Times New Roman Regular" w:cs="Times New Roman Regular"/>
          <w:color w:val="333333"/>
          <w:sz w:val="32"/>
          <w:szCs w:val="32"/>
        </w:rPr>
        <w:lastRenderedPageBreak/>
        <w:t>以信任为基础的人才使用机制，允许失败、宽容失败，完善科学家本位的科研组织体系，完善科研任务</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揭榜挂帅</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赛马</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制度，实行目标导向的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军令状</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制度，鼓励科技领军人才挂帅出征。要为各类人才搭建干事创业的平台，构建充分体现知识、技术等创新要素价值的收益分配机制，让事业激励人才，让人才成就事业。</w:t>
      </w:r>
    </w:p>
    <w:p w14:paraId="6144B1B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这里，我要特别强调的是，做好人才工作必须坚持正确政治方向，不断加强和改进知识分子工作，鼓励人才深怀爱国之心、砥砺报国之志，主动担负起时代赋予的使命责任。广大人才要继承和发扬老一辈科学家胸怀祖国、服务人民的优秀品质，心怀</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国之大者</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，为国分忧、为国解难、为国尽责。要优化人才表彰奖励制度，加大先进典型宣传力度，在全社会推动形成尊重人才的风尚。</w:t>
      </w:r>
    </w:p>
    <w:p w14:paraId="2362203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各级党委（党组）要完善党委统一领导，组织部门牵头抓总，职能部门各司其职、密切配合，社会力量广泛参与的人才工作格局。各级党委组织部门要在党委领导下，统筹推进人才工作重大举措。各地区各部门要立足实际、突出重点，解决人才反映强烈的实际问题。要健全政府、社会、单位多元化人才投入机制，加大人才发展投入，提高人才投入效益。各级党委宣传部门，各级教育、科技、工信、安全、人社、文旅、国资、金融、外事等部门，要充分发挥职能作用，共同抓好人才工作各项任务落实。</w:t>
      </w:r>
    </w:p>
    <w:p w14:paraId="067B491C" w14:textId="77777777" w:rsidR="00F5386A" w:rsidRDefault="00000000">
      <w:r>
        <w:br w:type="page"/>
      </w:r>
    </w:p>
    <w:p w14:paraId="42B06A33" w14:textId="41061C15" w:rsidR="00F5386A" w:rsidRPr="00ED51D7" w:rsidRDefault="00000000" w:rsidP="00ED51D7">
      <w:pPr>
        <w:pStyle w:val="a3"/>
        <w:widowControl/>
        <w:spacing w:beforeAutospacing="0" w:afterAutospacing="0" w:line="560" w:lineRule="exact"/>
        <w:jc w:val="both"/>
        <w:outlineLvl w:val="1"/>
        <w:rPr>
          <w:rFonts w:ascii="方正小标宋简体" w:eastAsia="方正小标宋简体" w:hAnsi="方正小标宋简体" w:cs="方正小标宋简体"/>
          <w:color w:val="333333"/>
          <w:sz w:val="36"/>
          <w:szCs w:val="36"/>
        </w:rPr>
      </w:pPr>
      <w:bookmarkStart w:id="9" w:name="_Toc1490383420"/>
      <w:r w:rsidRPr="00ED51D7">
        <w:rPr>
          <w:rFonts w:ascii="方正小标宋简体" w:eastAsia="方正小标宋简体" w:hAnsi="方正小标宋简体" w:cs="方正小标宋简体"/>
          <w:color w:val="333333"/>
          <w:sz w:val="36"/>
          <w:szCs w:val="36"/>
        </w:rPr>
        <w:lastRenderedPageBreak/>
        <w:t>4-4</w:t>
      </w:r>
      <w:bookmarkEnd w:id="9"/>
      <w:r w:rsidR="00ED51D7" w:rsidRPr="00ED51D7">
        <w:rPr>
          <w:rFonts w:ascii="方正小标宋简体" w:eastAsia="方正小标宋简体" w:hAnsi="方正小标宋简体" w:cs="方正小标宋简体" w:hint="eastAsia"/>
          <w:color w:val="333333"/>
          <w:sz w:val="36"/>
          <w:szCs w:val="36"/>
        </w:rPr>
        <w:t>习近平总书记制造强国和网络强国战略思想</w:t>
      </w:r>
    </w:p>
    <w:p w14:paraId="04E6F4C2"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15B467D8" w14:textId="1DF6E9B5"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习近平总书记制造强国和网络强国战略思想是习近平新时代中国特色社会主义经济思想的重要内容，是习近平新时代中国特色社会主义思想的有机组成部分，是工业和信息化战线一切工作的根本遵循和行动指南，其核心要义包含以下九个方面的重要论述：</w:t>
      </w:r>
    </w:p>
    <w:p w14:paraId="450096B8"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一是提出工业是立国之本，中国</w:t>
      </w:r>
      <w:proofErr w:type="gramStart"/>
      <w:r w:rsidRPr="00ED51D7">
        <w:rPr>
          <w:rFonts w:ascii="Times New Roman Regular" w:eastAsia="仿宋_GB2312" w:hAnsi="Times New Roman Regular" w:cs="Times New Roman Regular" w:hint="eastAsia"/>
          <w:color w:val="333333"/>
          <w:sz w:val="32"/>
          <w:szCs w:val="32"/>
        </w:rPr>
        <w:t>梦具体</w:t>
      </w:r>
      <w:proofErr w:type="gramEnd"/>
      <w:r w:rsidRPr="00ED51D7">
        <w:rPr>
          <w:rFonts w:ascii="Times New Roman Regular" w:eastAsia="仿宋_GB2312" w:hAnsi="Times New Roman Regular" w:cs="Times New Roman Regular" w:hint="eastAsia"/>
          <w:color w:val="333333"/>
          <w:sz w:val="32"/>
          <w:szCs w:val="32"/>
        </w:rPr>
        <w:t>到工业战线就是加快推进新型工业化，强调牢牢抓住振兴制造业特别是先进制造业，不断地推进工业现代化，推进中国制造向中国创造转变、中国速度向中国质量转变、制造大国向制造强国转变，进一步明确了工业在国民经济和民族复兴中的战略地位，拓展了新时代工业战线的历史使命。</w:t>
      </w:r>
    </w:p>
    <w:p w14:paraId="42A2F519"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二是提出把我国建成“技术先进、产业发达、攻防兼备、网络空间综合实力全球领先、网络信息技术发展红利惠及全体人民</w:t>
      </w:r>
      <w:proofErr w:type="gramStart"/>
      <w:r w:rsidRPr="00ED51D7">
        <w:rPr>
          <w:rFonts w:ascii="Times New Roman Regular" w:eastAsia="仿宋_GB2312" w:hAnsi="Times New Roman Regular" w:cs="Times New Roman Regular" w:hint="eastAsia"/>
          <w:color w:val="333333"/>
          <w:sz w:val="32"/>
          <w:szCs w:val="32"/>
        </w:rPr>
        <w:t>”</w:t>
      </w:r>
      <w:proofErr w:type="gramEnd"/>
      <w:r w:rsidRPr="00ED51D7">
        <w:rPr>
          <w:rFonts w:ascii="Times New Roman Regular" w:eastAsia="仿宋_GB2312" w:hAnsi="Times New Roman Regular" w:cs="Times New Roman Regular" w:hint="eastAsia"/>
          <w:color w:val="333333"/>
          <w:sz w:val="32"/>
          <w:szCs w:val="32"/>
        </w:rPr>
        <w:t>的网络强国，强调没有网络安全就没有国家安全，没有信息化就没有现代化，要打通信息“大动脉”，建立网络综合治理体系，做大做</w:t>
      </w:r>
      <w:proofErr w:type="gramStart"/>
      <w:r w:rsidRPr="00ED51D7">
        <w:rPr>
          <w:rFonts w:ascii="Times New Roman Regular" w:eastAsia="仿宋_GB2312" w:hAnsi="Times New Roman Regular" w:cs="Times New Roman Regular" w:hint="eastAsia"/>
          <w:color w:val="333333"/>
          <w:sz w:val="32"/>
          <w:szCs w:val="32"/>
        </w:rPr>
        <w:t>强数字</w:t>
      </w:r>
      <w:proofErr w:type="gramEnd"/>
      <w:r w:rsidRPr="00ED51D7">
        <w:rPr>
          <w:rFonts w:ascii="Times New Roman Regular" w:eastAsia="仿宋_GB2312" w:hAnsi="Times New Roman Regular" w:cs="Times New Roman Regular" w:hint="eastAsia"/>
          <w:color w:val="333333"/>
          <w:sz w:val="32"/>
          <w:szCs w:val="32"/>
        </w:rPr>
        <w:t>经济，确立了网络强国建设的顶层设计和总体架构，规定了新时代信息通信业的使命担当。</w:t>
      </w:r>
    </w:p>
    <w:p w14:paraId="00A19B46"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三是提出新一代信息技术是革命性的，做好信息化和工业化深度融合这篇大文章，抢占新一轮产业竞争制高点，强</w:t>
      </w:r>
      <w:r w:rsidRPr="00ED51D7">
        <w:rPr>
          <w:rFonts w:ascii="Times New Roman Regular" w:eastAsia="仿宋_GB2312" w:hAnsi="Times New Roman Regular" w:cs="Times New Roman Regular" w:hint="eastAsia"/>
          <w:color w:val="333333"/>
          <w:sz w:val="32"/>
          <w:szCs w:val="32"/>
        </w:rPr>
        <w:lastRenderedPageBreak/>
        <w:t>调坚持新型工业化、信息化、城镇化、农业现代化同步发展，深入实施工业互联网创新发展战略，把推动信息化与工业化深度融合落实到具体行业、具体产业、具体产品上，发展智能制造，深刻揭示了新一轮科技革命和产业变革的核心特征，立起了统揽“两个强国”建设的总纲。</w:t>
      </w:r>
    </w:p>
    <w:p w14:paraId="52CE8214"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四是提出建设现代化经济体系，必须把提高供给体系质量作为主攻方向，强调供给侧结构性改革要向振兴实体经济发力、聚力，推动形成战略性新兴产业和传统制造业并驾齐驱、现代服务业和传统服务业相互促进、信息化和工业化深度融合、军民融合发展的新格局，进一步明确了全面实现工业现代化的目标引领，框定了“两个强国”建设的主题主线。</w:t>
      </w:r>
    </w:p>
    <w:p w14:paraId="57611534"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五是提出没有强大的科技，我们难以从大国走向强国，强调打造系统创新链，建立以企业为主体、市场为导向、产学研深度融合的技术创新体系，努力实现优势领域、共性技术、关键技术的重大突破，把科技创新真正落到产业发展上，深刻回答了实现由大变强的内生动力问题，指明了“两个强国”建设的战略支撑。</w:t>
      </w:r>
    </w:p>
    <w:p w14:paraId="42774C53"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六是提出坚持富国与强军相统一，大力实施军民融合发展战略，强调国防科技和武器装备领域是军民融合发展的重点，也是衡量军民融合发展水平的重要标志，要做好国防科技民用转化这篇大文章，发挥国防科技转化运用对拉动经济的最大效益，加快形成全要素、多领域、高效益的军民融合</w:t>
      </w:r>
      <w:r w:rsidRPr="00ED51D7">
        <w:rPr>
          <w:rFonts w:ascii="Times New Roman Regular" w:eastAsia="仿宋_GB2312" w:hAnsi="Times New Roman Regular" w:cs="Times New Roman Regular" w:hint="eastAsia"/>
          <w:color w:val="333333"/>
          <w:sz w:val="32"/>
          <w:szCs w:val="32"/>
        </w:rPr>
        <w:lastRenderedPageBreak/>
        <w:t>深度发展格局，进一步明确了国防科技工业在军民融合发展战略中的突出重要地位，打开了以融合</w:t>
      </w:r>
      <w:proofErr w:type="gramStart"/>
      <w:r w:rsidRPr="00ED51D7">
        <w:rPr>
          <w:rFonts w:ascii="Times New Roman Regular" w:eastAsia="仿宋_GB2312" w:hAnsi="Times New Roman Regular" w:cs="Times New Roman Regular" w:hint="eastAsia"/>
          <w:color w:val="333333"/>
          <w:sz w:val="32"/>
          <w:szCs w:val="32"/>
        </w:rPr>
        <w:t>促强大</w:t>
      </w:r>
      <w:proofErr w:type="gramEnd"/>
      <w:r w:rsidRPr="00ED51D7">
        <w:rPr>
          <w:rFonts w:ascii="Times New Roman Regular" w:eastAsia="仿宋_GB2312" w:hAnsi="Times New Roman Regular" w:cs="Times New Roman Regular" w:hint="eastAsia"/>
          <w:color w:val="333333"/>
          <w:sz w:val="32"/>
          <w:szCs w:val="32"/>
        </w:rPr>
        <w:t>的全新局面。</w:t>
      </w:r>
    </w:p>
    <w:p w14:paraId="75B7DD39"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七是提出像保护眼睛一样保护生态环境，推动形成绿色低碳循环发展新方式，并从中创造新的增长点，强调绿色发展是最有前途的发展领域，加快构建绿色循环低碳发展的产业体系，决不以牺牲环境换取一时的经济增长，进一步明确了“两个强国”建设的时代要求，形成了既要金山银山、又要绿水青山的鲜明导向。</w:t>
      </w:r>
    </w:p>
    <w:p w14:paraId="29AEC214" w14:textId="77777777" w:rsidR="00ED51D7" w:rsidRPr="00ED51D7" w:rsidRDefault="00ED51D7" w:rsidP="00ED51D7">
      <w:pPr>
        <w:pStyle w:val="a3"/>
        <w:widowControl/>
        <w:spacing w:line="560" w:lineRule="exact"/>
        <w:ind w:firstLineChars="200" w:firstLine="640"/>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八是提出要做一个强国，就一定要把装备制造业搞上去，提高先进制造业水平，强调对一些关系国计民生和产业命脉的领域，加大投入、加强研发、加快发展，努力占领世界制高点、掌控技术话语权，进一步聚焦了工业通信业由大变强的关键选项，指明了“两个强国”建设的战略重点。</w:t>
      </w:r>
    </w:p>
    <w:p w14:paraId="2E102CE1" w14:textId="3058422C" w:rsidR="00F5386A" w:rsidRPr="00ED51D7" w:rsidRDefault="00ED51D7" w:rsidP="00ED51D7">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sidRPr="00ED51D7">
        <w:rPr>
          <w:rFonts w:ascii="Times New Roman Regular" w:eastAsia="仿宋_GB2312" w:hAnsi="Times New Roman Regular" w:cs="Times New Roman Regular" w:hint="eastAsia"/>
          <w:color w:val="333333"/>
          <w:sz w:val="32"/>
          <w:szCs w:val="32"/>
        </w:rPr>
        <w:t>九是提出坚持引进来与走出去并重，对产业链布局进行整体谋划，增强我们引领商品、资本、信息等全球流动的能力，强调实体经济振兴要利用好国际国内两个市场、两种资源，突出技术、品牌、市场，更深更广融入全球供给体系，促进我国产业迈向全球价值链中高端，进一步明确了开放包容的国际合作思维，为在“两个强国”建设中汲取世界营养提供了思想方法和工作方法。</w:t>
      </w:r>
    </w:p>
    <w:p w14:paraId="3D9684E3" w14:textId="77777777" w:rsidR="00F5386A" w:rsidRDefault="00000000">
      <w:pPr>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br w:type="page"/>
      </w:r>
    </w:p>
    <w:p w14:paraId="5274C770" w14:textId="77777777" w:rsidR="00F5386A" w:rsidRDefault="00000000">
      <w:pPr>
        <w:pStyle w:val="a3"/>
        <w:widowControl/>
        <w:spacing w:beforeAutospacing="0" w:afterAutospacing="0" w:line="560" w:lineRule="exact"/>
        <w:jc w:val="center"/>
        <w:outlineLvl w:val="0"/>
        <w:rPr>
          <w:rFonts w:ascii="方正小标宋简体" w:eastAsia="方正小标宋简体" w:hAnsi="方正小标宋简体" w:cs="方正小标宋简体"/>
          <w:color w:val="333333"/>
          <w:sz w:val="44"/>
          <w:szCs w:val="44"/>
        </w:rPr>
      </w:pPr>
      <w:bookmarkStart w:id="10" w:name="_Toc624881332"/>
      <w:r>
        <w:rPr>
          <w:rFonts w:ascii="方正小标宋简体" w:eastAsia="方正小标宋简体" w:hAnsi="方正小标宋简体" w:cs="方正小标宋简体"/>
          <w:color w:val="333333"/>
          <w:sz w:val="44"/>
          <w:szCs w:val="44"/>
        </w:rPr>
        <w:lastRenderedPageBreak/>
        <w:t>6</w:t>
      </w:r>
      <w:r>
        <w:rPr>
          <w:rFonts w:ascii="方正小标宋简体" w:eastAsia="方正小标宋简体" w:hAnsi="方正小标宋简体" w:cs="方正小标宋简体" w:hint="eastAsia"/>
          <w:color w:val="333333"/>
          <w:sz w:val="44"/>
          <w:szCs w:val="44"/>
          <w:lang w:eastAsia="zh-Hans"/>
        </w:rPr>
        <w:t>.</w:t>
      </w:r>
      <w:r>
        <w:rPr>
          <w:rFonts w:ascii="方正小标宋简体" w:eastAsia="方正小标宋简体" w:hAnsi="方正小标宋简体" w:cs="方正小标宋简体" w:hint="eastAsia"/>
          <w:color w:val="333333"/>
          <w:sz w:val="44"/>
          <w:szCs w:val="44"/>
        </w:rPr>
        <w:t>关于新形势下党内政治生活的若干准则</w:t>
      </w:r>
      <w:bookmarkEnd w:id="10"/>
    </w:p>
    <w:p w14:paraId="6513FEC2" w14:textId="77777777" w:rsidR="00F5386A" w:rsidRDefault="00000000">
      <w:pPr>
        <w:pStyle w:val="a3"/>
        <w:widowControl/>
        <w:spacing w:beforeAutospacing="0" w:afterAutospacing="0" w:line="560" w:lineRule="exact"/>
        <w:jc w:val="both"/>
        <w:rPr>
          <w:rFonts w:ascii="Times New Roman Regular" w:eastAsia="楷体_GB2312" w:hAnsi="Times New Roman Regular" w:cs="Times New Roman Regular" w:hint="eastAsia"/>
          <w:color w:val="333333"/>
          <w:sz w:val="32"/>
          <w:szCs w:val="32"/>
        </w:rPr>
      </w:pPr>
      <w:r>
        <w:rPr>
          <w:rFonts w:ascii="Times New Roman Regular" w:eastAsia="楷体_GB2312" w:hAnsi="Times New Roman Regular" w:cs="Times New Roman Regular"/>
          <w:color w:val="333333"/>
          <w:sz w:val="32"/>
          <w:szCs w:val="32"/>
        </w:rPr>
        <w:t>(2016</w:t>
      </w:r>
      <w:r>
        <w:rPr>
          <w:rFonts w:ascii="Times New Roman Regular" w:eastAsia="楷体_GB2312" w:hAnsi="Times New Roman Regular" w:cs="Times New Roman Regular"/>
          <w:color w:val="333333"/>
          <w:sz w:val="32"/>
          <w:szCs w:val="32"/>
        </w:rPr>
        <w:t>年</w:t>
      </w:r>
      <w:r>
        <w:rPr>
          <w:rFonts w:ascii="Times New Roman Regular" w:eastAsia="楷体_GB2312" w:hAnsi="Times New Roman Regular" w:cs="Times New Roman Regular"/>
          <w:color w:val="333333"/>
          <w:sz w:val="32"/>
          <w:szCs w:val="32"/>
        </w:rPr>
        <w:t>10</w:t>
      </w:r>
      <w:r>
        <w:rPr>
          <w:rFonts w:ascii="Times New Roman Regular" w:eastAsia="楷体_GB2312" w:hAnsi="Times New Roman Regular" w:cs="Times New Roman Regular"/>
          <w:color w:val="333333"/>
          <w:sz w:val="32"/>
          <w:szCs w:val="32"/>
        </w:rPr>
        <w:t>月</w:t>
      </w:r>
      <w:r>
        <w:rPr>
          <w:rFonts w:ascii="Times New Roman Regular" w:eastAsia="楷体_GB2312" w:hAnsi="Times New Roman Regular" w:cs="Times New Roman Regular"/>
          <w:color w:val="333333"/>
          <w:sz w:val="32"/>
          <w:szCs w:val="32"/>
        </w:rPr>
        <w:t>27</w:t>
      </w:r>
      <w:r>
        <w:rPr>
          <w:rFonts w:ascii="Times New Roman Regular" w:eastAsia="楷体_GB2312" w:hAnsi="Times New Roman Regular" w:cs="Times New Roman Regular"/>
          <w:color w:val="333333"/>
          <w:sz w:val="32"/>
          <w:szCs w:val="32"/>
        </w:rPr>
        <w:t>日中国共产党第十八届中央委员会第六次全体会议通过）</w:t>
      </w:r>
    </w:p>
    <w:p w14:paraId="4B2147F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办好中国的事情，关键在党，关键在党要管党、从严治党。党要管党必须从党内政治生活管起，从严治党必须从党内政治生活严起。</w:t>
      </w:r>
    </w:p>
    <w:p w14:paraId="56D2D9B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14:paraId="71F765D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一九八〇年，党的十一届五中全会深刻总结历史经验特别是</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文化大革命</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的教训，制定了《关于党内政治生活的若干准则》，为拨乱反正、恢复和健全党内政治生活、推进党的建设发挥了重要作用，其主要原则和规定今天依然适用，要继续坚持。</w:t>
      </w:r>
    </w:p>
    <w:p w14:paraId="3B0C09C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ascii="Times New Roman Regular" w:eastAsia="仿宋_GB2312" w:hAnsi="Times New Roman Regular" w:cs="Times New Roman Regular"/>
          <w:color w:val="333333"/>
          <w:sz w:val="32"/>
          <w:szCs w:val="32"/>
        </w:rPr>
        <w:t>庸懒无为</w:t>
      </w:r>
      <w:proofErr w:type="gramEnd"/>
      <w:r>
        <w:rPr>
          <w:rFonts w:ascii="Times New Roman Regular" w:eastAsia="仿宋_GB2312" w:hAnsi="Times New Roman Regular" w:cs="Times New Roman Regular"/>
          <w:color w:val="333333"/>
          <w:sz w:val="32"/>
          <w:szCs w:val="32"/>
        </w:rPr>
        <w:t>，个人主义、分散主义、自由主义、好人主义、宗派主</w:t>
      </w:r>
      <w:r>
        <w:rPr>
          <w:rFonts w:ascii="Times New Roman Regular" w:eastAsia="仿宋_GB2312" w:hAnsi="Times New Roman Regular" w:cs="Times New Roman Regular"/>
          <w:color w:val="333333"/>
          <w:sz w:val="32"/>
          <w:szCs w:val="32"/>
        </w:rPr>
        <w:lastRenderedPageBreak/>
        <w:t>义、山头主义、拜金主义不同程度存在，形式主义、官僚主义、享乐主义和奢靡之风问题突出，任人唯亲、跑官要官、买官卖官、拉票贿选现象屡禁不止，滥用权力、贪污受贿、腐化堕落、违法乱纪等现象滋生蔓延。特别是高级干部中极少数人政治野心膨胀、权欲熏心，搞阳奉阴违、结党营私、团</w:t>
      </w:r>
      <w:proofErr w:type="gramStart"/>
      <w:r>
        <w:rPr>
          <w:rFonts w:ascii="Times New Roman Regular" w:eastAsia="仿宋_GB2312" w:hAnsi="Times New Roman Regular" w:cs="Times New Roman Regular"/>
          <w:color w:val="333333"/>
          <w:sz w:val="32"/>
          <w:szCs w:val="32"/>
        </w:rPr>
        <w:t>团伙</w:t>
      </w:r>
      <w:proofErr w:type="gramEnd"/>
      <w:r>
        <w:rPr>
          <w:rFonts w:ascii="Times New Roman Regular" w:eastAsia="仿宋_GB2312" w:hAnsi="Times New Roman Regular" w:cs="Times New Roman Regular"/>
          <w:color w:val="333333"/>
          <w:sz w:val="32"/>
          <w:szCs w:val="32"/>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14:paraId="57E01B8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14:paraId="4B8D6DD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历史经验表明，我们党作为马克思主义政党，必须旗帜鲜明讲政治，严肃认真开展党内政治生活。为更好进行具有许多新的历史特点的伟大斗争、推进党的建设新的伟大工程、推进中国特色社会主义伟大事业，经受</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四大考验</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、克服</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四种危险</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，有必要制定一部新形势下党内政治生活的准则。</w:t>
      </w:r>
    </w:p>
    <w:p w14:paraId="0BBB18B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新形势下加强和规范党内政治生活，必须以党章为根本遵循，坚持党的政治路线、思想路线、组织路线、群众路线，着力增强党内政治生活的政治性、时代性、原则性、战斗性，着力增强党自我净化、自我完善、自我革新、自我提高能力，</w:t>
      </w:r>
      <w:r>
        <w:rPr>
          <w:rFonts w:ascii="Times New Roman Regular" w:eastAsia="仿宋_GB2312" w:hAnsi="Times New Roman Regular" w:cs="Times New Roman Regular"/>
          <w:color w:val="333333"/>
          <w:sz w:val="32"/>
          <w:szCs w:val="32"/>
        </w:rPr>
        <w:lastRenderedPageBreak/>
        <w:t>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14:paraId="23AED40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Times New Roman Regular" w:eastAsia="仿宋_GB2312" w:hAnsi="Times New Roman Regular" w:cs="Times New Roman Regular"/>
          <w:color w:val="333333"/>
          <w:sz w:val="32"/>
          <w:szCs w:val="32"/>
        </w:rPr>
        <w:t>以上率</w:t>
      </w:r>
      <w:proofErr w:type="gramEnd"/>
      <w:r>
        <w:rPr>
          <w:rFonts w:ascii="Times New Roman Regular" w:eastAsia="仿宋_GB2312" w:hAnsi="Times New Roman Regular" w:cs="Times New Roman Regular"/>
          <w:color w:val="333333"/>
          <w:sz w:val="32"/>
          <w:szCs w:val="32"/>
        </w:rPr>
        <w:t>下，为全党全社会</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示范。</w:t>
      </w:r>
    </w:p>
    <w:p w14:paraId="05090450"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一、坚定理想信念</w:t>
      </w:r>
    </w:p>
    <w:p w14:paraId="45F7168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共产主义远大理想和中国特色社会主义共同理想，是中国共产党人的精神支柱和政治灵魂，也是保持党的团结统一的思想基础。必须高度重视思想政治建设，把坚定理想信念作为开展党内政治生活的首要任务。</w:t>
      </w:r>
    </w:p>
    <w:p w14:paraId="33280BF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总开关</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问题，不断增强政治定力，自觉成为共产主义远大理想和中国特色社会主义共同理想的坚定信仰者和忠实实践者；必须坚定对中国特色社会主义的道路自信、理论自信、制度自</w:t>
      </w:r>
      <w:r>
        <w:rPr>
          <w:rFonts w:ascii="Times New Roman Regular" w:eastAsia="仿宋_GB2312" w:hAnsi="Times New Roman Regular" w:cs="Times New Roman Regular"/>
          <w:color w:val="333333"/>
          <w:sz w:val="32"/>
          <w:szCs w:val="32"/>
        </w:rPr>
        <w:lastRenderedPageBreak/>
        <w:t>信、文化自信。领导干部特别是高级干部要以实际行动让党员和群众感受到理想信念的强大力量。</w:t>
      </w:r>
    </w:p>
    <w:p w14:paraId="2260C5A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14:paraId="758C2C6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三个代表</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重要思想、科学发展观，认真学</w:t>
      </w:r>
      <w:proofErr w:type="gramStart"/>
      <w:r>
        <w:rPr>
          <w:rFonts w:ascii="Times New Roman Regular" w:eastAsia="仿宋_GB2312" w:hAnsi="Times New Roman Regular" w:cs="Times New Roman Regular"/>
          <w:color w:val="333333"/>
          <w:sz w:val="32"/>
          <w:szCs w:val="32"/>
        </w:rPr>
        <w:t>习习近</w:t>
      </w:r>
      <w:proofErr w:type="gramEnd"/>
      <w:r>
        <w:rPr>
          <w:rFonts w:ascii="Times New Roman Regular" w:eastAsia="仿宋_GB2312" w:hAnsi="Times New Roman Regular" w:cs="Times New Roman Regular"/>
          <w:color w:val="333333"/>
          <w:sz w:val="32"/>
          <w:szCs w:val="32"/>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14:paraId="1D8F575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14:paraId="1F17414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二、坚持党的基本路线</w:t>
      </w:r>
    </w:p>
    <w:p w14:paraId="5A2F5CD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14:paraId="6609721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全党必须毫不动摇坚持以经济建设为中心，聚精会神抓好发展这个党执政兴国的第一要务，坚持以人民为中心的发展思想，统筹推进</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五位一体</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总体布局和协调推进</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四个全面</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战略布局，坚持创新、协调、绿色、开放、共享的发展理念，努力提高发展质量和效益，不断提高人民生活水平，为实现</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两个一百年</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奋斗目标、实现中华民族伟大复兴的中国梦打下坚实物质基础。</w:t>
      </w:r>
    </w:p>
    <w:p w14:paraId="136B530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全党必须毫不动摇坚持四项基本原则，根本是坚持党的领导，坚持中国特色社会主义道路、中国特色社会主义理论</w:t>
      </w:r>
      <w:r>
        <w:rPr>
          <w:rFonts w:ascii="Times New Roman Regular" w:eastAsia="仿宋_GB2312" w:hAnsi="Times New Roman Regular" w:cs="Times New Roman Regular"/>
          <w:color w:val="333333"/>
          <w:sz w:val="32"/>
          <w:szCs w:val="32"/>
        </w:rPr>
        <w:lastRenderedPageBreak/>
        <w:t>体系、中国特色社会主义制度、中国特色社会主义文化，做到头脑清醒、立场坚定，矢志不移坚持和发展中国特色社会主义。</w:t>
      </w:r>
    </w:p>
    <w:p w14:paraId="175CBF2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14:paraId="5C1E414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14:paraId="0FBB92F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14:paraId="2A01FAD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14:paraId="29005C7A"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三、坚决维护党中央权威</w:t>
      </w:r>
    </w:p>
    <w:p w14:paraId="0DE8766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决维护党中央权威、保证全党令行禁止，是党和国家前途命运所系，是全国各族人民根本利益所在，也是加强和规范党内政治生活的重要目的。必须坚持党员个人服从党的组织，少数服从多数，下级组织服从上级组织，全党各个组织和全体党员服从党的全国代表大会和中央委员会，核心是全党各个组织和全体党员服从党的全国代表大会和中央委员会。</w:t>
      </w:r>
    </w:p>
    <w:p w14:paraId="2A13559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14:paraId="42C650B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涉及全党全国性的重大方针政策问题，只有党中央有权</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决定和解释。各部门各地方党组织和党员领导干部可以向党中央提出建议，但不得擅自</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决定和对外发表主张。对党中央</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的决议和制定的政策如有不同意见，在坚决执行的前提下，可以向党组织提出保留意见，也可以按组织程序把自己的意见向党的上级组织直至党中央提出。</w:t>
      </w:r>
    </w:p>
    <w:p w14:paraId="4D13BA2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14:paraId="08D82D3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严格执行重大问题请示报告制度。全国人大常委会、国务院、全国政协，中央纪律检查委员会，最高人民法院、最高人民检察院，中央和国家机关各部门，各人民团体，各省、自治区、直辖市，其党组织要定期向党中央报告工作。研究涉及全局的重大事项或</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重大决定要及时向党中央请示报告，执行党中央重要决定的情况要专题报告。遇有突发性重大问题和工作中重大问题要及时向党中央请示报告，情况紧急必须临机处置的，要尽职尽力做好工作，并迅速报告。</w:t>
      </w:r>
    </w:p>
    <w:p w14:paraId="684AD39E"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省、自治区、直辖市党委在党中央领导下开展工作，同级各个组织中的党组织和领导干部要自觉接受同级党委领导、向同级党委负责，重大事项和重要情况及时向同级党委请示报告。</w:t>
      </w:r>
    </w:p>
    <w:p w14:paraId="19A5494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全党必须自觉防止和反对个人主义、分散主义、自由主义、本位主义。对党中央决策部署，任何党组织和任何党员都不准合意的执行、</w:t>
      </w:r>
      <w:proofErr w:type="gramStart"/>
      <w:r>
        <w:rPr>
          <w:rFonts w:ascii="Times New Roman Regular" w:eastAsia="仿宋_GB2312" w:hAnsi="Times New Roman Regular" w:cs="Times New Roman Regular"/>
          <w:color w:val="333333"/>
          <w:sz w:val="32"/>
          <w:szCs w:val="32"/>
        </w:rPr>
        <w:t>不</w:t>
      </w:r>
      <w:proofErr w:type="gramEnd"/>
      <w:r>
        <w:rPr>
          <w:rFonts w:ascii="Times New Roman Regular" w:eastAsia="仿宋_GB2312" w:hAnsi="Times New Roman Regular" w:cs="Times New Roman Regular"/>
          <w:color w:val="333333"/>
          <w:sz w:val="32"/>
          <w:szCs w:val="32"/>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14:paraId="74F95D24"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四、严明党的政治纪律</w:t>
      </w:r>
    </w:p>
    <w:p w14:paraId="1D77364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纪律严明是全党统一意志、统一行动、步调一致前进的重要保障，是党内政治生活的重要内容。必须严明党的纪律，把纪律挺在前面，用铁的纪律从严治党。</w:t>
      </w:r>
    </w:p>
    <w:p w14:paraId="016AE42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纪律面前一律平等，遵守纪律没有特权，执行纪律没有例外，党内决不允许存在不受纪律约束的特殊组织和特殊党员。每一个党员对党的纪律都要心存敬畏、严格遵守，任何时候任何情况下都不能违反党的纪律。党的各级组织和全体党员要坚决同一切违反党的纪律的行为作斗争。</w:t>
      </w:r>
    </w:p>
    <w:p w14:paraId="7CBF0D7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Times New Roman Regular" w:eastAsia="仿宋_GB2312" w:hAnsi="Times New Roman Regular" w:cs="Times New Roman Regular"/>
          <w:color w:val="333333"/>
          <w:sz w:val="32"/>
          <w:szCs w:val="32"/>
        </w:rPr>
        <w:t>丑化党</w:t>
      </w:r>
      <w:proofErr w:type="gramEnd"/>
      <w:r>
        <w:rPr>
          <w:rFonts w:ascii="Times New Roman Regular" w:eastAsia="仿宋_GB2312" w:hAnsi="Times New Roman Regular" w:cs="Times New Roman Regular"/>
          <w:color w:val="333333"/>
          <w:sz w:val="32"/>
          <w:szCs w:val="32"/>
        </w:rPr>
        <w:t>和国家形象的言论。党员不准搞封建迷信，不准信仰宗教，不准参与邪教，不准</w:t>
      </w:r>
      <w:r>
        <w:rPr>
          <w:rFonts w:ascii="Times New Roman Regular" w:eastAsia="仿宋_GB2312" w:hAnsi="Times New Roman Regular" w:cs="Times New Roman Regular"/>
          <w:color w:val="333333"/>
          <w:sz w:val="32"/>
          <w:szCs w:val="32"/>
        </w:rPr>
        <w:lastRenderedPageBreak/>
        <w:t>纵容和支持宗教极端势力、民族分裂势力、暴力恐怖势力及其活动。</w:t>
      </w:r>
    </w:p>
    <w:p w14:paraId="4873BC7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党员、干部特别是高级干部不准在党内搞小山头、小圈子、小团伙，严禁在</w:t>
      </w:r>
      <w:proofErr w:type="gramStart"/>
      <w:r>
        <w:rPr>
          <w:rFonts w:ascii="Times New Roman Regular" w:eastAsia="仿宋_GB2312" w:hAnsi="Times New Roman Regular" w:cs="Times New Roman Regular"/>
          <w:color w:val="333333"/>
          <w:sz w:val="32"/>
          <w:szCs w:val="32"/>
        </w:rPr>
        <w:t>党内拉</w:t>
      </w:r>
      <w:proofErr w:type="gramEnd"/>
      <w:r>
        <w:rPr>
          <w:rFonts w:ascii="Times New Roman Regular" w:eastAsia="仿宋_GB2312" w:hAnsi="Times New Roman Regular" w:cs="Times New Roman Regular"/>
          <w:color w:val="333333"/>
          <w:sz w:val="32"/>
          <w:szCs w:val="32"/>
        </w:rPr>
        <w:t>私人关系、培植个人势力、结成利益集团。对那些投机取巧、拉帮结派、搞团</w:t>
      </w:r>
      <w:proofErr w:type="gramStart"/>
      <w:r>
        <w:rPr>
          <w:rFonts w:ascii="Times New Roman Regular" w:eastAsia="仿宋_GB2312" w:hAnsi="Times New Roman Regular" w:cs="Times New Roman Regular"/>
          <w:color w:val="333333"/>
          <w:sz w:val="32"/>
          <w:szCs w:val="32"/>
        </w:rPr>
        <w:t>团伙</w:t>
      </w:r>
      <w:proofErr w:type="gramEnd"/>
      <w:r>
        <w:rPr>
          <w:rFonts w:ascii="Times New Roman Regular" w:eastAsia="仿宋_GB2312" w:hAnsi="Times New Roman Regular" w:cs="Times New Roman Regular"/>
          <w:color w:val="333333"/>
          <w:sz w:val="32"/>
          <w:szCs w:val="32"/>
        </w:rPr>
        <w:t>伙的人，要严格防范，依纪依规处理。坚决防止野心家、阴谋家窃取党和国家权力。</w:t>
      </w:r>
    </w:p>
    <w:p w14:paraId="1B12BFF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党的各级组织和全体党员必须对党忠诚老实、光明磊落，说老实话、办老实事、做老实人，如实向党反映和报告情况，反对搞两面派、做</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两面人</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14:paraId="395BDF5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内不准搞拉拉扯扯、吹吹拍拍、阿谀奉承。对领导人的宣传要实事求是，禁止吹捧，禁止给领导人祝寿、送礼、发致敬函电，禁止在领导干部国内考察工作时组织迎送、张贴标语、敲锣打鼓、铺红地毯、举行宴会等。</w:t>
      </w:r>
    </w:p>
    <w:p w14:paraId="149400A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党的各级组织必须担负起执行和维护政治纪律和政治规矩的责任，对违反政治纪律的行为要坚决批评制止，不能</w:t>
      </w:r>
      <w:r>
        <w:rPr>
          <w:rFonts w:ascii="Times New Roman Regular" w:eastAsia="仿宋_GB2312" w:hAnsi="Times New Roman Regular" w:cs="Times New Roman Regular"/>
          <w:color w:val="333333"/>
          <w:sz w:val="32"/>
          <w:szCs w:val="32"/>
        </w:rPr>
        <w:lastRenderedPageBreak/>
        <w:t>听之任之。党的各级组织和纪律检查机关要加强纪律执行情况的监督和检查，坚决防止和纠正执行纪律宽松软的问题。</w:t>
      </w:r>
    </w:p>
    <w:p w14:paraId="0CEA87D3"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五、保持党同人民群众的血肉联系</w:t>
      </w:r>
    </w:p>
    <w:p w14:paraId="1C696C1E"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14:paraId="136572C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责和对下负责一致起来，着力实现好、维护好、发展好最广大人民根本利益。</w:t>
      </w:r>
    </w:p>
    <w:p w14:paraId="35F1C2E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党必须坚决反对形式主义、官僚主义、享乐主义和奢靡之风，领导干部特别是高级干部要以身作则。反对形式主义，重在解决作风飘浮、工作不实，文山会海、表面文章，贪图虚名、弄虚作假等问题。反对官僚主义，重在解决脱离</w:t>
      </w:r>
      <w:r>
        <w:rPr>
          <w:rFonts w:ascii="Times New Roman Regular" w:eastAsia="仿宋_GB2312" w:hAnsi="Times New Roman Regular" w:cs="Times New Roman Regular"/>
          <w:color w:val="333333"/>
          <w:sz w:val="32"/>
          <w:szCs w:val="32"/>
        </w:rPr>
        <w:lastRenderedPageBreak/>
        <w:t>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四风</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问题，把落实中央八项规定精神常态化、长效化。</w:t>
      </w:r>
    </w:p>
    <w:p w14:paraId="16CF7DC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尾巴主义</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，不允许为了个人政绩、选票和形象脱离实际随意决策、随便许愿。</w:t>
      </w:r>
    </w:p>
    <w:p w14:paraId="3119DF7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Times New Roman Regular" w:eastAsia="仿宋_GB2312" w:hAnsi="Times New Roman Regular" w:cs="Times New Roman Regular"/>
          <w:color w:val="333333"/>
          <w:sz w:val="32"/>
          <w:szCs w:val="32"/>
        </w:rPr>
        <w:t>作秀</w:t>
      </w:r>
      <w:proofErr w:type="gramEnd"/>
      <w:r>
        <w:rPr>
          <w:rFonts w:ascii="Times New Roman Regular" w:eastAsia="仿宋_GB2312" w:hAnsi="Times New Roman Regular" w:cs="Times New Roman Regular"/>
          <w:color w:val="333333"/>
          <w:sz w:val="32"/>
          <w:szCs w:val="32"/>
        </w:rPr>
        <w:t>、哗众取宠。对一切搞劳民伤财的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形象工程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和</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政绩工程</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的行为，要严肃问责追责，依纪依法处理。在应对重大安全事件、重大突发事件、重大自然灾害事件等事件中，领导干部必须深入一线、靠前指挥，及时协调解决突出问题，及时回应社会关切。</w:t>
      </w:r>
    </w:p>
    <w:p w14:paraId="489DADD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党员、干部必须顾全大局，自觉维护社会和谐稳定，遇到涉及自身利益和局部利益的问题应该通过正常渠道向上</w:t>
      </w:r>
      <w:r>
        <w:rPr>
          <w:rFonts w:ascii="Times New Roman Regular" w:eastAsia="仿宋_GB2312" w:hAnsi="Times New Roman Regular" w:cs="Times New Roman Regular"/>
          <w:color w:val="333333"/>
          <w:sz w:val="32"/>
          <w:szCs w:val="32"/>
        </w:rPr>
        <w:lastRenderedPageBreak/>
        <w:t>级反映，积极主动做好化解社会矛盾、防控社会风险工作，不准组织、参与、纵容扰乱社会秩序的非法活动。</w:t>
      </w:r>
    </w:p>
    <w:p w14:paraId="64230F5C"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六、坚持民主集中制原则</w:t>
      </w:r>
    </w:p>
    <w:p w14:paraId="301118B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14:paraId="1AEEB5BF"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52BF24D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各级党委（党组）必须坚持集体领导制度。凡属重大问题，要按照集体领导、民主集中、个别酝酿、会议决定的原则，由集体讨论、按少数服从多数</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同下级组织有关重要决策前征求下级组织意见的制度。</w:t>
      </w:r>
    </w:p>
    <w:p w14:paraId="09F6599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领导班子成员必须增强全局观念和责任意识，在研究工作时充分发表意见，决策形成后一抓到底，不得违背集体决定自作主张、自行其是。坚决反对和纠正当面不说、背后乱</w:t>
      </w:r>
      <w:r>
        <w:rPr>
          <w:rFonts w:ascii="Times New Roman Regular" w:eastAsia="仿宋_GB2312" w:hAnsi="Times New Roman Regular" w:cs="Times New Roman Regular"/>
          <w:color w:val="333333"/>
          <w:sz w:val="32"/>
          <w:szCs w:val="32"/>
        </w:rPr>
        <w:lastRenderedPageBreak/>
        <w:t>说，会上不说、会后乱说，当面一套、背后一套等错误言行。坚持讲原则、讲规矩，共同维护坚持党性原则基础上的团结。</w:t>
      </w:r>
    </w:p>
    <w:p w14:paraId="4AD8339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14:paraId="633F64F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的决定。</w:t>
      </w:r>
    </w:p>
    <w:p w14:paraId="121069E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私人领地</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，不准搞独断专行。</w:t>
      </w:r>
    </w:p>
    <w:p w14:paraId="1ABAF85E"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在党的工作和活动中，该以组织名义出面不能以个人名义出面，该由集体研究不能个人擅自表态，不允许用个人主张代替党组织的主张、用个人决定代替党组织的决定。</w:t>
      </w:r>
    </w:p>
    <w:p w14:paraId="11D6EBE4"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七、发扬党内民主和保障党员权利</w:t>
      </w:r>
    </w:p>
    <w:p w14:paraId="7D24571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党内民主是党的生命，是党内政治生活积极健康的重要基础。要坚持和完善党内民主各项制度，提高党内民主质量，</w:t>
      </w:r>
      <w:r>
        <w:rPr>
          <w:rFonts w:ascii="Times New Roman Regular" w:eastAsia="仿宋_GB2312" w:hAnsi="Times New Roman Regular" w:cs="Times New Roman Regular"/>
          <w:color w:val="333333"/>
          <w:sz w:val="32"/>
          <w:szCs w:val="32"/>
        </w:rPr>
        <w:lastRenderedPageBreak/>
        <w:t>党内决策、执行、监督等工作必须执行党章党规确定的民主原则和程序，任何党组织和个人都不得压制党内民主、破坏党内民主。</w:t>
      </w:r>
    </w:p>
    <w:p w14:paraId="762D7E8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中央委员会、中央政治局、中央政治局常务委员会和党的各级委员会</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重大决策部署，必须深入开展调查研究，广泛听取各方面意见和建议，凝聚智慧和力量，做到科学决策、民主决策、依法决策。</w:t>
      </w:r>
    </w:p>
    <w:p w14:paraId="4A5B8FA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14:paraId="35A2E3B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14:paraId="4505D7F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14:paraId="0C3AF05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14:paraId="4C2298F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14:paraId="66520188"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八、坚持正确选人用人导向</w:t>
      </w:r>
    </w:p>
    <w:p w14:paraId="7311B02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坚持正确选人用人导向，是严肃党内政治生活的组织保证。必须严格标准、健全制度、完善政策、规范程序，使选出来的干部组织放心、群众满意、干部服气。</w:t>
      </w:r>
    </w:p>
    <w:p w14:paraId="089F714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选拔任用干部必须坚持党章规定的干部条件，坚持德才兼备、以德为先，坚持五湖四海、任人唯贤，坚持信念坚定、为民服务、勤政务实、敢于担当、清正廉洁的好干部标准。</w:t>
      </w:r>
      <w:r>
        <w:rPr>
          <w:rFonts w:ascii="Times New Roman Regular" w:eastAsia="仿宋_GB2312" w:hAnsi="Times New Roman Regular" w:cs="Times New Roman Regular"/>
          <w:color w:val="333333"/>
          <w:sz w:val="32"/>
          <w:szCs w:val="32"/>
        </w:rPr>
        <w:lastRenderedPageBreak/>
        <w:t>把公道正派作为干部工作核心理念贯穿选人用人全过程，做到公道对待干部、公平评价干部、公正使用干部。</w:t>
      </w:r>
    </w:p>
    <w:p w14:paraId="67CA8C8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Times New Roman Regular" w:eastAsia="仿宋_GB2312" w:hAnsi="Times New Roman Regular" w:cs="Times New Roman Regular"/>
          <w:color w:val="333333"/>
          <w:sz w:val="32"/>
          <w:szCs w:val="32"/>
        </w:rPr>
        <w:t>汰</w:t>
      </w:r>
      <w:proofErr w:type="gramEnd"/>
      <w:r>
        <w:rPr>
          <w:rFonts w:ascii="Times New Roman Regular" w:eastAsia="仿宋_GB2312" w:hAnsi="Times New Roman Regular" w:cs="Times New Roman Regular"/>
          <w:color w:val="333333"/>
          <w:sz w:val="32"/>
          <w:szCs w:val="32"/>
        </w:rPr>
        <w:t>的选人用人导向。加强选人用人监督问责，对用人失察失误的严肃追究责任。</w:t>
      </w:r>
    </w:p>
    <w:p w14:paraId="607E3D6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Times New Roman Regular" w:eastAsia="仿宋_GB2312" w:hAnsi="Times New Roman Regular" w:cs="Times New Roman Regular"/>
          <w:color w:val="333333"/>
          <w:sz w:val="32"/>
          <w:szCs w:val="32"/>
        </w:rPr>
        <w:t>唯生产</w:t>
      </w:r>
      <w:proofErr w:type="gramEnd"/>
      <w:r>
        <w:rPr>
          <w:rFonts w:ascii="Times New Roman Regular" w:eastAsia="仿宋_GB2312" w:hAnsi="Times New Roman Regular" w:cs="Times New Roman Regular"/>
          <w:color w:val="333333"/>
          <w:sz w:val="32"/>
          <w:szCs w:val="32"/>
        </w:rPr>
        <w:t>总值、唯年龄等取人偏向，坚决克服由少数人在少数人中选人的倾向。领导干部要带头执行党的干部政策，不准任人唯亲、搞亲</w:t>
      </w:r>
      <w:proofErr w:type="gramStart"/>
      <w:r>
        <w:rPr>
          <w:rFonts w:ascii="Times New Roman Regular" w:eastAsia="仿宋_GB2312" w:hAnsi="Times New Roman Regular" w:cs="Times New Roman Regular"/>
          <w:color w:val="333333"/>
          <w:sz w:val="32"/>
          <w:szCs w:val="32"/>
        </w:rPr>
        <w:t>亲疏</w:t>
      </w:r>
      <w:proofErr w:type="gramEnd"/>
      <w:r>
        <w:rPr>
          <w:rFonts w:ascii="Times New Roman Regular" w:eastAsia="仿宋_GB2312" w:hAnsi="Times New Roman Regular" w:cs="Times New Roman Regular"/>
          <w:color w:val="333333"/>
          <w:sz w:val="32"/>
          <w:szCs w:val="32"/>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14:paraId="6605BBB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任何人都不准把党的干部当作私有财产，党内不准搞人身依附关系。领导干部特别是高级干部不能搞家长制，要求别人唯命是从，特别是不能要求下级办违反党纪国法的事情；下级应该抵制上级领导干部的这种要求并向更上级党组织直至党中央报告，不应该对上级领导干部无原则服从。规范</w:t>
      </w:r>
      <w:r>
        <w:rPr>
          <w:rFonts w:ascii="Times New Roman Regular" w:eastAsia="仿宋_GB2312" w:hAnsi="Times New Roman Regular" w:cs="Times New Roman Regular"/>
          <w:color w:val="333333"/>
          <w:sz w:val="32"/>
          <w:szCs w:val="32"/>
        </w:rPr>
        <w:lastRenderedPageBreak/>
        <w:t>和纯洁党内同志交往，领导干部对党员不能颐指气使，党员对领导干部不能阿谀奉承。</w:t>
      </w:r>
    </w:p>
    <w:p w14:paraId="04FFDAB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干部是党的宝贵财富，必须既严格教育、严格管理、严格监督，又在政治上、思想上、工作上、生活上真诚关爱，鼓励干部干事创业、大胆作为。</w:t>
      </w:r>
    </w:p>
    <w:p w14:paraId="66755F0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不适当的处理，不得利用干部所犯错误泄私愤、打击报复。</w:t>
      </w:r>
    </w:p>
    <w:p w14:paraId="3FCBD8F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党的各级组织和领导干部必须牢记空谈误国、实干兴邦，</w:t>
      </w:r>
      <w:proofErr w:type="gramStart"/>
      <w:r>
        <w:rPr>
          <w:rFonts w:ascii="Times New Roman Regular" w:eastAsia="仿宋_GB2312" w:hAnsi="Times New Roman Regular" w:cs="Times New Roman Regular"/>
          <w:color w:val="333333"/>
          <w:sz w:val="32"/>
          <w:szCs w:val="32"/>
        </w:rPr>
        <w:t>践行</w:t>
      </w:r>
      <w:proofErr w:type="gramEnd"/>
      <w:r>
        <w:rPr>
          <w:rFonts w:ascii="Times New Roman Regular" w:eastAsia="仿宋_GB2312" w:hAnsi="Times New Roman Regular" w:cs="Times New Roman Regular"/>
          <w:color w:val="333333"/>
          <w:sz w:val="32"/>
          <w:szCs w:val="32"/>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14:paraId="0A4EC5B6"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九、严格党的组织生活制度</w:t>
      </w:r>
    </w:p>
    <w:p w14:paraId="0B038C0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党的组织生活是党内政治生活的重要内容和载体，是党组织对党员进行教育管理监督的重要形式。必须坚持党的组织生活各项制度，创新方式方法，增强党的组织生活活力。</w:t>
      </w:r>
    </w:p>
    <w:p w14:paraId="221F587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14:paraId="2790722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三会一课</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制度。党员必须参加党员大会、党小组会和上党课，党支部要定期召开支部委员会会议。</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三会一课</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14:paraId="6B77A46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14:paraId="67EB98C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坚持谈心谈话制度。党组织领导班子成员之间、班子成员和党员之间、党员和党员之间要开展经常性的谈心谈话，坦诚相见，交流思想，交换意见。领导干部要带头谈，也要接受党员、干部约谈。</w:t>
      </w:r>
    </w:p>
    <w:p w14:paraId="5451DB1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坚持对党员进行民主评议。督促党员对照党章规定的党员标准、对照入党誓词、联系个人实际进行党性分析，强化</w:t>
      </w:r>
      <w:r>
        <w:rPr>
          <w:rFonts w:ascii="Times New Roman Regular" w:eastAsia="仿宋_GB2312" w:hAnsi="Times New Roman Regular" w:cs="Times New Roman Regular"/>
          <w:color w:val="333333"/>
          <w:sz w:val="32"/>
          <w:szCs w:val="32"/>
        </w:rPr>
        <w:lastRenderedPageBreak/>
        <w:t>党员意识、增强党的观念、提高党性修养。对党性不强的党员，及时进行批评教育，限期改正；经教育仍无转变的，应劝其退党或除名。</w:t>
      </w:r>
    </w:p>
    <w:p w14:paraId="634F13C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领导干部必须强化组织观念，工作中重大问题和个人有关事项必须按规定按程序向组织请示报告，离开岗位或工作所在地要事先向组织请示报告。对无正当理由不按时报告、</w:t>
      </w:r>
      <w:proofErr w:type="gramStart"/>
      <w:r>
        <w:rPr>
          <w:rFonts w:ascii="Times New Roman Regular" w:eastAsia="仿宋_GB2312" w:hAnsi="Times New Roman Regular" w:cs="Times New Roman Regular"/>
          <w:color w:val="333333"/>
          <w:sz w:val="32"/>
          <w:szCs w:val="32"/>
        </w:rPr>
        <w:t>不</w:t>
      </w:r>
      <w:proofErr w:type="gramEnd"/>
      <w:r>
        <w:rPr>
          <w:rFonts w:ascii="Times New Roman Regular" w:eastAsia="仿宋_GB2312" w:hAnsi="Times New Roman Regular" w:cs="Times New Roman Regular"/>
          <w:color w:val="333333"/>
          <w:sz w:val="32"/>
          <w:szCs w:val="32"/>
        </w:rPr>
        <w:t>如实报告或隐瞒不报的，要严肃处理。</w:t>
      </w:r>
    </w:p>
    <w:p w14:paraId="6BB61D31"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十、开展批评和自我批评</w:t>
      </w:r>
    </w:p>
    <w:p w14:paraId="448ADC9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批评和自我批评是我们党强身治病、保持肌体健康的锐利武器，也是加强和规范党内政治生活的重要手段。必须坚持不懈把批评和自我批评这个武器用好。</w:t>
      </w:r>
    </w:p>
    <w:p w14:paraId="1E3D1CA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批评和自我批评必须坚持实事求是，讲党性不讲私情、讲真理</w:t>
      </w:r>
      <w:proofErr w:type="gramStart"/>
      <w:r>
        <w:rPr>
          <w:rFonts w:ascii="Times New Roman Regular" w:eastAsia="仿宋_GB2312" w:hAnsi="Times New Roman Regular" w:cs="Times New Roman Regular"/>
          <w:color w:val="333333"/>
          <w:sz w:val="32"/>
          <w:szCs w:val="32"/>
        </w:rPr>
        <w:t>不</w:t>
      </w:r>
      <w:proofErr w:type="gramEnd"/>
      <w:r>
        <w:rPr>
          <w:rFonts w:ascii="Times New Roman Regular" w:eastAsia="仿宋_GB2312" w:hAnsi="Times New Roman Regular" w:cs="Times New Roman Regular"/>
          <w:color w:val="333333"/>
          <w:sz w:val="32"/>
          <w:szCs w:val="32"/>
        </w:rPr>
        <w:t>讲面子，坚持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团结</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批评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团结</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，按照</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照镜子、正衣冠、洗洗澡、治治病</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的要求，严肃认真提意见，满腔热情帮同志，决不能把自我批评变成自我表扬、把相互批评变成相互吹捧。</w:t>
      </w:r>
    </w:p>
    <w:p w14:paraId="29818C1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党员、干部必须严于自我解剖，对发现的问题要深入剖析原因，认真整改。对待批评要有则改之、无则加勉，不能搞无原则的纷争。</w:t>
      </w:r>
    </w:p>
    <w:p w14:paraId="69E8ECA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批评必须出于公心，不主观武断，不发泄私愤。坚决反对事不关己、高高挂起，明知不对、少说为佳的庸俗哲学和好人主义，坚决克服文过饰非、知错不改等错误倾向。</w:t>
      </w:r>
    </w:p>
    <w:p w14:paraId="27CBC4B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党的领导机关和领导干部对各种不同意见都必须听取，鼓励下级反映真实情况。党内工作会议的报告、讲话以及各</w:t>
      </w:r>
      <w:r>
        <w:rPr>
          <w:rFonts w:ascii="Times New Roman Regular" w:eastAsia="仿宋_GB2312" w:hAnsi="Times New Roman Regular" w:cs="Times New Roman Regular"/>
          <w:color w:val="333333"/>
          <w:sz w:val="32"/>
          <w:szCs w:val="32"/>
        </w:rPr>
        <w:lastRenderedPageBreak/>
        <w:t>类工作总结，上级机关和领导干部检查指导工作，既要讲成绩和经验，又要讲问题和不足；既要注重解决问题，又要从问题中反思自身工作和领导责任。</w:t>
      </w:r>
    </w:p>
    <w:p w14:paraId="4F47937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14:paraId="07F0883C"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t>十一、加强对权力运行的制约和监督</w:t>
      </w:r>
    </w:p>
    <w:p w14:paraId="31A7170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监督是权力正确运行的根本保证，是加强和规范党内政治生活的重要举措。必须加强对领导干部的监督，党内不允许有不受制约的权力，也不允许有不受监督的特殊党员。</w:t>
      </w:r>
    </w:p>
    <w:p w14:paraId="722B27F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完善权力运行制约和监督机制，形成有权必有责、用权</w:t>
      </w:r>
      <w:proofErr w:type="gramStart"/>
      <w:r>
        <w:rPr>
          <w:rFonts w:ascii="Times New Roman Regular" w:eastAsia="仿宋_GB2312" w:hAnsi="Times New Roman Regular" w:cs="Times New Roman Regular"/>
          <w:color w:val="333333"/>
          <w:sz w:val="32"/>
          <w:szCs w:val="32"/>
        </w:rPr>
        <w:t>必担责</w:t>
      </w:r>
      <w:proofErr w:type="gramEnd"/>
      <w:r>
        <w:rPr>
          <w:rFonts w:ascii="Times New Roman Regular" w:eastAsia="仿宋_GB2312" w:hAnsi="Times New Roman Regular" w:cs="Times New Roman Regular"/>
          <w:color w:val="333333"/>
          <w:sz w:val="32"/>
          <w:szCs w:val="32"/>
        </w:rPr>
        <w:t>、</w:t>
      </w:r>
      <w:proofErr w:type="gramStart"/>
      <w:r>
        <w:rPr>
          <w:rFonts w:ascii="Times New Roman Regular" w:eastAsia="仿宋_GB2312" w:hAnsi="Times New Roman Regular" w:cs="Times New Roman Regular"/>
          <w:color w:val="333333"/>
          <w:sz w:val="32"/>
          <w:szCs w:val="32"/>
        </w:rPr>
        <w:t>滥权必追责</w:t>
      </w:r>
      <w:proofErr w:type="gramEnd"/>
      <w:r>
        <w:rPr>
          <w:rFonts w:ascii="Times New Roman Regular" w:eastAsia="仿宋_GB2312" w:hAnsi="Times New Roman Regular" w:cs="Times New Roman Regular"/>
          <w:color w:val="333333"/>
          <w:sz w:val="32"/>
          <w:szCs w:val="32"/>
        </w:rPr>
        <w:t>的制度安排。实行权力清单制度，公开权力运行过程和结果，健全不当用权问责机制，把权力关进制度笼子，让权力在阳光下运行。</w:t>
      </w:r>
    </w:p>
    <w:p w14:paraId="7CA9AA1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党的各级组织和领导干部必须在宪法法律范围内活动，增强法治意识、弘扬法治精神，自觉按法定权限、规则、程序办事，决不能以言代法、以权压法、徇私枉法，决不能违规干预司法。</w:t>
      </w:r>
    </w:p>
    <w:p w14:paraId="13F003F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营造党内民主监督环境，畅通党内民主监督渠道。党的各级组织和全体党员要增强监督意识，既履行监督责任，又接受各方面监督。</w:t>
      </w:r>
    </w:p>
    <w:p w14:paraId="79D4BDB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党内监督必须突出党的领导机关和领导干部特别是主要领导干部。领导干部要正确对待监督，主动接受监督，习惯在监督下开展工作，决不能拒绝监督、逃避监督。</w:t>
      </w:r>
    </w:p>
    <w:p w14:paraId="717F356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14:paraId="382F95B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对涉及违纪违法行为的举报，对党员反映的问题，任何党组织和领导干部都不准隐瞒不报、拖延不办。涉及所反映问题的领导干部应该回避，不准干预或插手组织调查。</w:t>
      </w:r>
    </w:p>
    <w:p w14:paraId="148E7DD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14:paraId="397E997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坚持授权者要负责监督，发现问题要及时处置。强化上级组织对下级组织特别是主要领导干部行使权力的监督，防止权力失控和滥用。</w:t>
      </w:r>
    </w:p>
    <w:p w14:paraId="48D152F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14:paraId="21681862" w14:textId="77777777" w:rsidR="00F5386A" w:rsidRDefault="00000000">
      <w:pPr>
        <w:pStyle w:val="a3"/>
        <w:widowControl/>
        <w:spacing w:beforeAutospacing="0" w:afterAutospacing="0" w:line="560" w:lineRule="exact"/>
        <w:ind w:firstLineChars="200" w:firstLine="643"/>
        <w:jc w:val="both"/>
        <w:rPr>
          <w:rFonts w:ascii="Times New Roman Regular" w:eastAsia="仿宋_GB2312" w:hAnsi="Times New Roman Regular" w:cs="Times New Roman Regular" w:hint="eastAsia"/>
          <w:b/>
          <w:bCs/>
          <w:color w:val="333333"/>
          <w:sz w:val="32"/>
          <w:szCs w:val="32"/>
        </w:rPr>
      </w:pPr>
      <w:r>
        <w:rPr>
          <w:rFonts w:ascii="Times New Roman Regular" w:eastAsia="仿宋_GB2312" w:hAnsi="Times New Roman Regular" w:cs="Times New Roman Regular"/>
          <w:b/>
          <w:bCs/>
          <w:color w:val="333333"/>
          <w:sz w:val="32"/>
          <w:szCs w:val="32"/>
        </w:rPr>
        <w:lastRenderedPageBreak/>
        <w:t>十二、保持清正廉洁的政治本色</w:t>
      </w:r>
    </w:p>
    <w:p w14:paraId="317C34DB"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建设廉洁政治，坚决反对腐败，是加强和规范党内政治生活的重要任务。必须筑牢拒腐防变的思想防线和制度防线，着力构建不敢腐、不能腐、不想腐的体制机制，保持党的肌体健康和队伍纯洁。</w:t>
      </w:r>
    </w:p>
    <w:p w14:paraId="0504737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各级领导干部必须严以修身、严以用权、严以律己，谋事要实、创业要实、做人要实，经得起权力、金钱、美色考验，用党和人民赋予的权力为人民服务。</w:t>
      </w:r>
    </w:p>
    <w:p w14:paraId="16CDDDF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领导干部特别是高级干部必须带头</w:t>
      </w:r>
      <w:proofErr w:type="gramStart"/>
      <w:r>
        <w:rPr>
          <w:rFonts w:ascii="Times New Roman Regular" w:eastAsia="仿宋_GB2312" w:hAnsi="Times New Roman Regular" w:cs="Times New Roman Regular"/>
          <w:color w:val="333333"/>
          <w:sz w:val="32"/>
          <w:szCs w:val="32"/>
        </w:rPr>
        <w:t>践行</w:t>
      </w:r>
      <w:proofErr w:type="gramEnd"/>
      <w:r>
        <w:rPr>
          <w:rFonts w:ascii="Times New Roman Regular" w:eastAsia="仿宋_GB2312" w:hAnsi="Times New Roman Regular" w:cs="Times New Roman Regular"/>
          <w:color w:val="333333"/>
          <w:sz w:val="32"/>
          <w:szCs w:val="32"/>
        </w:rPr>
        <w:t>社会主义核心价值观，继承和发扬党的优良传统和作风，弘扬中华民族传统美德，讲修养、讲道德、讲诚信、讲廉耻，养成共产党人的高风亮节，自觉远离低级趣味。</w:t>
      </w:r>
    </w:p>
    <w:p w14:paraId="72C928BD"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Times New Roman Regular" w:eastAsia="仿宋_GB2312" w:hAnsi="Times New Roman Regular" w:cs="Times New Roman Regular"/>
          <w:color w:val="333333"/>
          <w:sz w:val="32"/>
          <w:szCs w:val="32"/>
        </w:rPr>
        <w:t>躁</w:t>
      </w:r>
      <w:proofErr w:type="gramEnd"/>
      <w:r>
        <w:rPr>
          <w:rFonts w:ascii="Times New Roman Regular" w:eastAsia="仿宋_GB2312" w:hAnsi="Times New Roman Regular" w:cs="Times New Roman Regular"/>
          <w:color w:val="333333"/>
          <w:sz w:val="32"/>
          <w:szCs w:val="32"/>
        </w:rPr>
        <w:t>的作风，保持艰苦奋斗的作风，带头执行廉洁自律准则，自觉同特权思想和特权现象作斗争，不准利用权力为自己和他人谋取私利，禁止违反财经制度批钱</w:t>
      </w:r>
      <w:proofErr w:type="gramStart"/>
      <w:r>
        <w:rPr>
          <w:rFonts w:ascii="Times New Roman Regular" w:eastAsia="仿宋_GB2312" w:hAnsi="Times New Roman Regular" w:cs="Times New Roman Regular"/>
          <w:color w:val="333333"/>
          <w:sz w:val="32"/>
          <w:szCs w:val="32"/>
        </w:rPr>
        <w:t>批物批项目</w:t>
      </w:r>
      <w:proofErr w:type="gramEnd"/>
      <w:r>
        <w:rPr>
          <w:rFonts w:ascii="Times New Roman Regular" w:eastAsia="仿宋_GB2312" w:hAnsi="Times New Roman Regular" w:cs="Times New Roman Regular"/>
          <w:color w:val="333333"/>
          <w:sz w:val="32"/>
          <w:szCs w:val="32"/>
        </w:rPr>
        <w:t>，禁止用各种借口或巧立名目侵占、挥霍国家和集体财物，禁止违反规定提高干部待遇标准。</w:t>
      </w:r>
    </w:p>
    <w:p w14:paraId="2A2CDCF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领导干部特别是高级干部必须注重家庭、家教、家风，教育管理好亲属和身边工作人员。严格执行领导干部个人有关事项报告制度，进一步规范领导干部配偶子女从业行为。</w:t>
      </w:r>
      <w:r>
        <w:rPr>
          <w:rFonts w:ascii="Times New Roman Regular" w:eastAsia="仿宋_GB2312" w:hAnsi="Times New Roman Regular" w:cs="Times New Roman Regular"/>
          <w:color w:val="333333"/>
          <w:sz w:val="32"/>
          <w:szCs w:val="32"/>
        </w:rPr>
        <w:lastRenderedPageBreak/>
        <w:t>禁止利用职权或影响力为家属亲友谋求特殊照顾，禁止领导干部家属亲友插手领导干部职权范围内的工作、插手人事安排。各级领导班子和领导干部对来自领导干部家属亲友的违规干预行为要坚决抵制，并将有关情况报告党组织。</w:t>
      </w:r>
    </w:p>
    <w:p w14:paraId="16259E6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ascii="Times New Roman Regular" w:eastAsia="仿宋_GB2312" w:hAnsi="Times New Roman Regular" w:cs="Times New Roman Regular"/>
          <w:color w:val="333333"/>
          <w:sz w:val="32"/>
          <w:szCs w:val="32"/>
        </w:rPr>
        <w:t>坚持有腐必</w:t>
      </w:r>
      <w:proofErr w:type="gramEnd"/>
      <w:r>
        <w:rPr>
          <w:rFonts w:ascii="Times New Roman Regular" w:eastAsia="仿宋_GB2312" w:hAnsi="Times New Roman Regular" w:cs="Times New Roman Regular"/>
          <w:color w:val="333333"/>
          <w:sz w:val="32"/>
          <w:szCs w:val="32"/>
        </w:rPr>
        <w:t>反、有贪必肃，坚持</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老虎</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苍蝇</w:t>
      </w:r>
      <w:r>
        <w:rPr>
          <w:rFonts w:ascii="Times New Roman Regular" w:eastAsia="仿宋_GB2312" w:hAnsi="Times New Roman Regular" w:cs="Times New Roman Regular"/>
          <w:color w:val="333333"/>
          <w:sz w:val="32"/>
          <w:szCs w:val="32"/>
        </w:rPr>
        <w:t>”</w:t>
      </w:r>
      <w:proofErr w:type="gramStart"/>
      <w:r>
        <w:rPr>
          <w:rFonts w:ascii="Times New Roman Regular" w:eastAsia="仿宋_GB2312" w:hAnsi="Times New Roman Regular" w:cs="Times New Roman Regular"/>
          <w:color w:val="333333"/>
          <w:sz w:val="32"/>
          <w:szCs w:val="32"/>
        </w:rPr>
        <w:t>一</w:t>
      </w:r>
      <w:proofErr w:type="gramEnd"/>
      <w:r>
        <w:rPr>
          <w:rFonts w:ascii="Times New Roman Regular" w:eastAsia="仿宋_GB2312" w:hAnsi="Times New Roman Regular" w:cs="Times New Roman Regular"/>
          <w:color w:val="333333"/>
          <w:sz w:val="32"/>
          <w:szCs w:val="32"/>
        </w:rPr>
        <w:t>起打，坚持无禁区、全覆盖、零容忍，党内决不允许有腐败分子藏身之地。</w:t>
      </w:r>
    </w:p>
    <w:p w14:paraId="3C3B023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14:paraId="3ED0597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落实党委主体责任和纪委监督责任，强化责任追究。党委（党组）主要负责人要认真履行第一责任人责任。党的各级组织要强化对党内政治生活准则落实情况的督促检查，建立</w:t>
      </w:r>
      <w:proofErr w:type="gramStart"/>
      <w:r>
        <w:rPr>
          <w:rFonts w:ascii="Times New Roman Regular" w:eastAsia="仿宋_GB2312" w:hAnsi="Times New Roman Regular" w:cs="Times New Roman Regular"/>
          <w:color w:val="333333"/>
          <w:sz w:val="32"/>
          <w:szCs w:val="32"/>
        </w:rPr>
        <w:t>健全问</w:t>
      </w:r>
      <w:proofErr w:type="gramEnd"/>
      <w:r>
        <w:rPr>
          <w:rFonts w:ascii="Times New Roman Regular" w:eastAsia="仿宋_GB2312" w:hAnsi="Times New Roman Regular" w:cs="Times New Roman Regular"/>
          <w:color w:val="333333"/>
          <w:sz w:val="32"/>
          <w:szCs w:val="32"/>
        </w:rPr>
        <w:t>责机制，上级党组织要加强对下级党组织的指导监督检查，各级组织部门和机关党组织要加强日常管理，各级纪律检查机关要严肃查处违反党内政治生活准则的各种行为。</w:t>
      </w:r>
    </w:p>
    <w:p w14:paraId="5A05C6A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施意见，指导和督促高级干部在遵守和执行党内政治生活准则上作全党表率。</w:t>
      </w:r>
    </w:p>
    <w:p w14:paraId="2AA3085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全面从严治党永远在路上。全党要坚持不懈努力，共同营造风清气正的政治生态，确保党始终成为中国特色社会主义事业的坚强领导核心。</w:t>
      </w:r>
    </w:p>
    <w:p w14:paraId="4B843F0F" w14:textId="77777777" w:rsidR="00F5386A" w:rsidRDefault="00000000">
      <w:pPr>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br w:type="page"/>
      </w:r>
    </w:p>
    <w:p w14:paraId="2B73FE8A" w14:textId="77777777" w:rsidR="00F5386A" w:rsidRDefault="00000000">
      <w:pPr>
        <w:pStyle w:val="a3"/>
        <w:widowControl/>
        <w:spacing w:beforeAutospacing="0" w:afterAutospacing="0" w:line="560" w:lineRule="exact"/>
        <w:jc w:val="center"/>
        <w:outlineLvl w:val="0"/>
        <w:rPr>
          <w:rFonts w:ascii="方正小标宋简体" w:eastAsia="方正小标宋简体" w:hAnsi="方正小标宋简体" w:cs="方正小标宋简体"/>
          <w:color w:val="333333"/>
          <w:sz w:val="44"/>
          <w:szCs w:val="44"/>
        </w:rPr>
      </w:pPr>
      <w:bookmarkStart w:id="11" w:name="_Toc1185513094"/>
      <w:r>
        <w:rPr>
          <w:rFonts w:ascii="方正小标宋简体" w:eastAsia="方正小标宋简体" w:hAnsi="方正小标宋简体" w:cs="方正小标宋简体"/>
          <w:color w:val="333333"/>
          <w:sz w:val="44"/>
          <w:szCs w:val="44"/>
        </w:rPr>
        <w:lastRenderedPageBreak/>
        <w:t>7</w:t>
      </w:r>
      <w:r>
        <w:rPr>
          <w:rFonts w:ascii="方正小标宋简体" w:eastAsia="方正小标宋简体" w:hAnsi="方正小标宋简体" w:cs="方正小标宋简体" w:hint="eastAsia"/>
          <w:color w:val="333333"/>
          <w:sz w:val="44"/>
          <w:szCs w:val="44"/>
          <w:lang w:eastAsia="zh-Hans"/>
        </w:rPr>
        <w:t>.</w:t>
      </w:r>
      <w:r>
        <w:rPr>
          <w:rFonts w:ascii="方正小标宋简体" w:eastAsia="方正小标宋简体" w:hAnsi="方正小标宋简体" w:cs="方正小标宋简体"/>
          <w:color w:val="333333"/>
          <w:sz w:val="44"/>
          <w:szCs w:val="44"/>
        </w:rPr>
        <w:t>县以上党和国家机关党员领导干部民主生活会若干规定</w:t>
      </w:r>
      <w:bookmarkEnd w:id="11"/>
    </w:p>
    <w:p w14:paraId="1BF8B0AD"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2E9EADB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第一条　为了落实全面从严治党要求，坚持和完善县以上党和国家机关党员领导干部民主生活会制度，根据《中国共产党章程》和《关于新形势下党内政治生活的若干准则》《中国共产党党内监督条例》等有关党内法规，制定本规定。</w:t>
      </w:r>
    </w:p>
    <w:p w14:paraId="187A5F2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第二条　本规定所称县以上党和国家机关党员领导干部，是指县以上党的各级委员会、纪律检查委员会的常务委员会委员，工作委员会委员，党组（党委）成员，以及县以上党和国家机关各部门（含人民团体）的党员领导干部。</w:t>
      </w:r>
    </w:p>
    <w:p w14:paraId="29A04A2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经济组织、文化组织、社会组织和其他组织的党组（党委）成员，执行本规定。</w:t>
      </w:r>
    </w:p>
    <w:p w14:paraId="054AB4B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第三条　民主生活会是党内政治生活的重要内容，是发扬党内民主、加强党内监督、依靠领导班子自身力量解决矛盾和问题的重要方式。坚持和完善民主生活会制度，对于新形势下加强和规范党内政治生活，增强党自我净化、自我完善、自我革新、自我提高能力，实现党的正确领导，维护党的团结和集中统一，引导党员领导干部牢固树立政治意识、大局意识、核心意识、看齐意识，自觉</w:t>
      </w:r>
      <w:proofErr w:type="gramStart"/>
      <w:r>
        <w:rPr>
          <w:rFonts w:ascii="Times New Roman Regular" w:eastAsia="仿宋_GB2312" w:hAnsi="Times New Roman Regular" w:cs="Times New Roman Regular"/>
          <w:color w:val="333333"/>
          <w:sz w:val="32"/>
          <w:szCs w:val="32"/>
        </w:rPr>
        <w:t>践行</w:t>
      </w:r>
      <w:proofErr w:type="gramEnd"/>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三严三实</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要求，始终做到忠诚干净担当，具有重要作用。</w:t>
      </w:r>
    </w:p>
    <w:p w14:paraId="1E03501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党员领导干部还应当以普通党员身份参加所在党支部（党小组）组织生活会，过好双重组织生活。</w:t>
      </w:r>
    </w:p>
    <w:p w14:paraId="0024F92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第四条　民主生活会应当遵循</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团结</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批评</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团结</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方针，贯彻整风精神，充分发扬民主，开展积极健康的思想斗争，增强党内政治生活的政治性、时代性、原则性、战斗性。参加民主生活会的党员领导干部应当严肃认真开展批评和自我批评，坚持实事求是，讲党性不讲私情、讲真理</w:t>
      </w:r>
      <w:proofErr w:type="gramStart"/>
      <w:r>
        <w:rPr>
          <w:rFonts w:ascii="Times New Roman Regular" w:eastAsia="仿宋_GB2312" w:hAnsi="Times New Roman Regular" w:cs="Times New Roman Regular"/>
          <w:color w:val="333333"/>
          <w:sz w:val="32"/>
          <w:szCs w:val="32"/>
        </w:rPr>
        <w:t>不</w:t>
      </w:r>
      <w:proofErr w:type="gramEnd"/>
      <w:r>
        <w:rPr>
          <w:rFonts w:ascii="Times New Roman Regular" w:eastAsia="仿宋_GB2312" w:hAnsi="Times New Roman Regular" w:cs="Times New Roman Regular"/>
          <w:color w:val="333333"/>
          <w:sz w:val="32"/>
          <w:szCs w:val="32"/>
        </w:rPr>
        <w:t>讲面子，按照</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照镜子、正衣冠、洗洗澡、治治病</w:t>
      </w:r>
      <w:r>
        <w:rPr>
          <w:rFonts w:ascii="Times New Roman Regular" w:eastAsia="仿宋_GB2312" w:hAnsi="Times New Roman Regular" w:cs="Times New Roman Regular"/>
          <w:color w:val="333333"/>
          <w:sz w:val="32"/>
          <w:szCs w:val="32"/>
        </w:rPr>
        <w:t>”</w:t>
      </w:r>
      <w:r>
        <w:rPr>
          <w:rFonts w:ascii="Times New Roman Regular" w:eastAsia="仿宋_GB2312" w:hAnsi="Times New Roman Regular" w:cs="Times New Roman Regular"/>
          <w:color w:val="333333"/>
          <w:sz w:val="32"/>
          <w:szCs w:val="32"/>
        </w:rPr>
        <w:t>的要求，严肃认真提意见，满腔热情帮同志，达到统一思想、增进团结、互相监督、共同提高的目的。</w:t>
      </w:r>
    </w:p>
    <w:p w14:paraId="2577CCE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第五条　民主生活会应当确定主题，一般由上级党组织统一确定，或者由领导班子根据自身建设实际确定，并报上级党组织同意。</w:t>
      </w:r>
    </w:p>
    <w:p w14:paraId="7FFC6B1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第六条　民主生活会应当围绕主题，就以下基本内容进行对照检查，开展批评和自我批评：</w:t>
      </w:r>
    </w:p>
    <w:p w14:paraId="11A47FC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（一）遵守党章，坚定理想信念，贯彻党的理论路线方针政策和决议，执行党的政治纪律和政治规矩，维护党中央权威的情况。</w:t>
      </w:r>
    </w:p>
    <w:p w14:paraId="6EC616CE"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（二）加强领导班子自身建设，实行民主集中制，维护领导班子团结，严格党的组织生活制度，坚持正确用人导向，开展批评和自我批评的情况。</w:t>
      </w:r>
    </w:p>
    <w:p w14:paraId="4065DB2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（三）正确行使权力，履职尽责、积极作为，坚持科学决策、民主决策、依法决策，反对特权、</w:t>
      </w:r>
      <w:proofErr w:type="gramStart"/>
      <w:r>
        <w:rPr>
          <w:rFonts w:ascii="Times New Roman Regular" w:eastAsia="仿宋_GB2312" w:hAnsi="Times New Roman Regular" w:cs="Times New Roman Regular"/>
          <w:color w:val="333333"/>
          <w:sz w:val="32"/>
          <w:szCs w:val="32"/>
        </w:rPr>
        <w:t>秉</w:t>
      </w:r>
      <w:proofErr w:type="gramEnd"/>
      <w:r>
        <w:rPr>
          <w:rFonts w:ascii="Times New Roman Regular" w:eastAsia="仿宋_GB2312" w:hAnsi="Times New Roman Regular" w:cs="Times New Roman Regular"/>
          <w:color w:val="333333"/>
          <w:sz w:val="32"/>
          <w:szCs w:val="32"/>
        </w:rPr>
        <w:t>公用权的情况。</w:t>
      </w:r>
    </w:p>
    <w:p w14:paraId="1E95BDB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（四）带头</w:t>
      </w:r>
      <w:proofErr w:type="gramStart"/>
      <w:r>
        <w:rPr>
          <w:rFonts w:ascii="Times New Roman Regular" w:eastAsia="仿宋_GB2312" w:hAnsi="Times New Roman Regular" w:cs="Times New Roman Regular"/>
          <w:color w:val="333333"/>
          <w:sz w:val="32"/>
          <w:szCs w:val="32"/>
        </w:rPr>
        <w:t>践行</w:t>
      </w:r>
      <w:proofErr w:type="gramEnd"/>
      <w:r>
        <w:rPr>
          <w:rFonts w:ascii="Times New Roman Regular" w:eastAsia="仿宋_GB2312" w:hAnsi="Times New Roman Regular" w:cs="Times New Roman Regular"/>
          <w:color w:val="333333"/>
          <w:sz w:val="32"/>
          <w:szCs w:val="32"/>
        </w:rPr>
        <w:t>社会主义核心价值观，艰苦奋斗，清正廉洁，遵纪守法，注重家庭、家教、家风，教育管理好亲属和身边工作人员的情况。</w:t>
      </w:r>
    </w:p>
    <w:p w14:paraId="719AE43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（五）执行党的群众路线，站稳人民立场，改进领导作风，深入调查研究，密切联系群众的情况。</w:t>
      </w:r>
    </w:p>
    <w:p w14:paraId="5E315B8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（六）履行全面从严治党主体责任和监督责任，加强党风廉洁建设和反腐败工作的情况。</w:t>
      </w:r>
    </w:p>
    <w:p w14:paraId="2690621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受到诫勉谈话的，应当说明整改情况。</w:t>
      </w:r>
    </w:p>
    <w:p w14:paraId="0C10F537"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第七条　民主生活会每年召开</w:t>
      </w:r>
      <w:r>
        <w:rPr>
          <w:rFonts w:ascii="Times New Roman Regular" w:eastAsia="仿宋_GB2312" w:hAnsi="Times New Roman Regular" w:cs="Times New Roman Regular"/>
          <w:color w:val="333333"/>
          <w:sz w:val="32"/>
          <w:szCs w:val="32"/>
        </w:rPr>
        <w:t>1</w:t>
      </w:r>
      <w:r>
        <w:rPr>
          <w:rFonts w:ascii="Times New Roman Regular" w:eastAsia="仿宋_GB2312" w:hAnsi="Times New Roman Regular" w:cs="Times New Roman Regular"/>
          <w:color w:val="333333"/>
          <w:sz w:val="32"/>
          <w:szCs w:val="32"/>
        </w:rPr>
        <w:t>次，一般安排在第四季度。因特殊情况需要提前或者延期召开的，应当报上级党组织同意。</w:t>
      </w:r>
    </w:p>
    <w:p w14:paraId="019BEA1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民主生活会到会人数必须达到应到会人数的三分之二以上。</w:t>
      </w:r>
    </w:p>
    <w:p w14:paraId="556F52A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第八条　领导班子遇到重要或者普遍性问题，出现重大决策失误或者对突发事件处置失当，经纪律检查、巡视和审计发现重要问题，以及发生违纪违法案件等情况的，应当专门召开民主生活会，及时剖析整改。</w:t>
      </w:r>
    </w:p>
    <w:p w14:paraId="2AC2F7F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第九条　召开民主生活会应当制定会议方案，提前</w:t>
      </w:r>
      <w:r>
        <w:rPr>
          <w:rFonts w:ascii="Times New Roman Regular" w:eastAsia="仿宋_GB2312" w:hAnsi="Times New Roman Regular" w:cs="Times New Roman Regular"/>
          <w:color w:val="333333"/>
          <w:sz w:val="32"/>
          <w:szCs w:val="32"/>
        </w:rPr>
        <w:t>10</w:t>
      </w:r>
      <w:r>
        <w:rPr>
          <w:rFonts w:ascii="Times New Roman Regular" w:eastAsia="仿宋_GB2312" w:hAnsi="Times New Roman Regular" w:cs="Times New Roman Regular"/>
          <w:color w:val="333333"/>
          <w:sz w:val="32"/>
          <w:szCs w:val="32"/>
        </w:rPr>
        <w:t>日报上级党组织审核，并做好以下准备工作：</w:t>
      </w:r>
    </w:p>
    <w:p w14:paraId="14B054A4"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（一）领导班子成员认真学习党章党规和党的创新理论以及有关文件，提高思想认识，把握标准要求。</w:t>
      </w:r>
    </w:p>
    <w:p w14:paraId="4BABE61A"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（二）由党委（党组）或者委托组织部门、机关党组织征求党员、干部和群众的意见建议，并如实向领导班子及其成员反馈。领导班子成员应当就反映本人的有关问题，向组织</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说明。</w:t>
      </w:r>
    </w:p>
    <w:p w14:paraId="1CA75B1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（三）领导班子成员之间互相谈心谈话，交流思想，交换意见，并与分管单位主要负责人谈心，也应当接受党员、干部约谈。</w:t>
      </w:r>
    </w:p>
    <w:p w14:paraId="5B5DA36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（四）撰写领导班子对照检查材料和个人发言提纲，查摆问题，进行党性分析，提出整改措施。个人发言提纲应当自己动手撰写，并按规定说明个人有关事项。</w:t>
      </w:r>
    </w:p>
    <w:p w14:paraId="32523C1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第十条　民主生活会由领导班子主要负责人主持，一般按以下程序进行：</w:t>
      </w:r>
    </w:p>
    <w:p w14:paraId="17D76B5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（一）通报上一次民主生活会整改措施落实情况和本次民主生活会征求意见情况。</w:t>
      </w:r>
    </w:p>
    <w:p w14:paraId="3E3D923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（二）主要负责人代表领导班子作对照检查。</w:t>
      </w:r>
    </w:p>
    <w:p w14:paraId="5B1E345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（三）领导班子成员逐一进行对照检查，作自我批评，其他成员对其提出批评意见。</w:t>
      </w:r>
    </w:p>
    <w:p w14:paraId="30CC00C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（四）主要负责人总结会议情况，提出整改工作要求。</w:t>
      </w:r>
    </w:p>
    <w:p w14:paraId="1D47553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因故缺席的人员应当提交书面发言材料。会后，将会议情况和批评意见转告缺席人。</w:t>
      </w:r>
    </w:p>
    <w:p w14:paraId="549E222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第十一条　民主生活会应当直面问题，领导干部应当在会上把自身存在的突出问题说清楚、谈透彻，开展批评和自我批评，明确整改方向。自我批评应当联系实际、针对问题、触及思想。相互批评应当开诚布公指出问题，防止以工作建议代替批评意见。对待批评应当有则改之、无则加勉，不搞无原则纷争，也不搞一团和气。</w:t>
      </w:r>
    </w:p>
    <w:p w14:paraId="519060CC"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批评和自我批评的具体意见，不得随意散布。</w:t>
      </w:r>
    </w:p>
    <w:p w14:paraId="2ADE41E9"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第十二条　民主生活会列席人员，根据有关规定和会议内容确定。列席人员可以发言，对领导班子及其成员提出批评或者建议。</w:t>
      </w:r>
    </w:p>
    <w:p w14:paraId="2B934C4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第十三条　民主生活会应当切实解决问题，对检查和反映出来的问题，领导班子及其成员应当制定整改措施，确定整改目标和完成时限。对群众反映强烈的突出问题进行专项整治。需要上级党组织帮助解决的，应当及时向上级党组织报告。反映领导班子成员的违纪问题，由党的纪律检查机关处理。</w:t>
      </w:r>
    </w:p>
    <w:p w14:paraId="4CE22851"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第十四条　在民主生活会上提出的重要问题，党组织没有及时研究解决和向上级党组织报告的，应当追究主要负责人责任；造成严重后果的，依纪依规严肃处理。</w:t>
      </w:r>
    </w:p>
    <w:p w14:paraId="1B31942E"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第十五条　民主生活会结束后</w:t>
      </w:r>
      <w:r>
        <w:rPr>
          <w:rFonts w:ascii="Times New Roman Regular" w:eastAsia="仿宋_GB2312" w:hAnsi="Times New Roman Regular" w:cs="Times New Roman Regular"/>
          <w:color w:val="333333"/>
          <w:sz w:val="32"/>
          <w:szCs w:val="32"/>
        </w:rPr>
        <w:t>15</w:t>
      </w:r>
      <w:r>
        <w:rPr>
          <w:rFonts w:ascii="Times New Roman Regular" w:eastAsia="仿宋_GB2312" w:hAnsi="Times New Roman Regular" w:cs="Times New Roman Regular"/>
          <w:color w:val="333333"/>
          <w:sz w:val="32"/>
          <w:szCs w:val="32"/>
        </w:rPr>
        <w:t>日内，应当将会议情况报告和会议记录报上级党组织，并报送上级纪委和党委组织部门。报告的主要内容是征求意见的情况、开展批评和自我批评的情况、检查和反映出来的主要问题及整改措施。省部级单位召开民主生活会的情况，由中央组织部会同中央纪委机关形成综合报告，报党中央。</w:t>
      </w:r>
    </w:p>
    <w:p w14:paraId="580E59A3"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民主生活会召开情况应当向下级党组织或者本单位通报。对于群众普遍关心问题的整改措施，以适当方式公布。</w:t>
      </w:r>
    </w:p>
    <w:p w14:paraId="3991B382"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第十六条　中央政治局带头开好民主生活会。各级党委（党组）履行组织开好民主生活会的领导责任。上级党组织应当通过派出督导组、派人列席等方式，对下级单位召开的民主生活会进行督促检查和指导，具体工作由组织部门会同</w:t>
      </w:r>
      <w:r>
        <w:rPr>
          <w:rFonts w:ascii="Times New Roman Regular" w:eastAsia="仿宋_GB2312" w:hAnsi="Times New Roman Regular" w:cs="Times New Roman Regular"/>
          <w:color w:val="333333"/>
          <w:sz w:val="32"/>
          <w:szCs w:val="32"/>
        </w:rPr>
        <w:lastRenderedPageBreak/>
        <w:t>纪律检查机关负责。对问题突出的领导班子，上级党组织主要负责人应当亲自过问，派出得力的负责人列席民主生活会，严肃指出问题、深入分析原因、切实帮助解决。党的机关工作委员会参与对同级直属机关召开的民主生活会的督促检查和指导。党中央主要负责督促检查和指导省部级单位召开的民主生活会。</w:t>
      </w:r>
    </w:p>
    <w:p w14:paraId="25A04E4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第十七条　上级党组织负责人，纪律检查机关、组织部门负责人每年应当随机参加一定数量的下级单位召开的民主生活会，了解情况，进行指导，发现问题及时纠正。纪律检查机关、组织部门派人列席下一级各单位召开的民主生活会。</w:t>
      </w:r>
    </w:p>
    <w:p w14:paraId="11E7E1A6"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第十八条　执行民主生活会制度情况，纳入领导班子及其成员履行全面从严治党责任考核内容，作为考核评价领导班子的重要依据。对不按规定召开民主生活会的应当严肃指出、限期整改，对走过场的责令重新召开，并在一定范围通报批评，情节严重的追究主要负责人责任。对无正当理由不参加民主生活会的党员领导干部，给予严肃批评教育。</w:t>
      </w:r>
    </w:p>
    <w:p w14:paraId="07C84758"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第十九条　国有企业党组织、高等学校党组织、乡镇党委等基层党组织领导干部民主生活会，参照本规定执行。</w:t>
      </w:r>
    </w:p>
    <w:p w14:paraId="2965AAA0"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第二十条　中国人民解放军和中国人民武装警察部队党组织的民主生活会制度，由中央军委参照本规定</w:t>
      </w:r>
      <w:proofErr w:type="gramStart"/>
      <w:r>
        <w:rPr>
          <w:rFonts w:ascii="Times New Roman Regular" w:eastAsia="仿宋_GB2312" w:hAnsi="Times New Roman Regular" w:cs="Times New Roman Regular"/>
          <w:color w:val="333333"/>
          <w:sz w:val="32"/>
          <w:szCs w:val="32"/>
        </w:rPr>
        <w:t>作出</w:t>
      </w:r>
      <w:proofErr w:type="gramEnd"/>
      <w:r>
        <w:rPr>
          <w:rFonts w:ascii="Times New Roman Regular" w:eastAsia="仿宋_GB2312" w:hAnsi="Times New Roman Regular" w:cs="Times New Roman Regular"/>
          <w:color w:val="333333"/>
          <w:sz w:val="32"/>
          <w:szCs w:val="32"/>
        </w:rPr>
        <w:t>规定。</w:t>
      </w:r>
    </w:p>
    <w:p w14:paraId="3C4F83AF"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t>第二十一条　本规定由中央组织部负责解释。</w:t>
      </w:r>
    </w:p>
    <w:p w14:paraId="517B95F5" w14:textId="77777777" w:rsidR="00F5386A" w:rsidRDefault="00000000">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r>
        <w:rPr>
          <w:rFonts w:ascii="Times New Roman Regular" w:eastAsia="仿宋_GB2312" w:hAnsi="Times New Roman Regular" w:cs="Times New Roman Regular"/>
          <w:color w:val="333333"/>
          <w:sz w:val="32"/>
          <w:szCs w:val="32"/>
        </w:rPr>
        <w:lastRenderedPageBreak/>
        <w:t>第二十二条　本规定自</w:t>
      </w:r>
      <w:r>
        <w:rPr>
          <w:rFonts w:ascii="Times New Roman Regular" w:eastAsia="仿宋_GB2312" w:hAnsi="Times New Roman Regular" w:cs="Times New Roman Regular"/>
          <w:color w:val="333333"/>
          <w:sz w:val="32"/>
          <w:szCs w:val="32"/>
        </w:rPr>
        <w:t>2016</w:t>
      </w:r>
      <w:r>
        <w:rPr>
          <w:rFonts w:ascii="Times New Roman Regular" w:eastAsia="仿宋_GB2312" w:hAnsi="Times New Roman Regular" w:cs="Times New Roman Regular"/>
          <w:color w:val="333333"/>
          <w:sz w:val="32"/>
          <w:szCs w:val="32"/>
        </w:rPr>
        <w:t>年</w:t>
      </w:r>
      <w:r>
        <w:rPr>
          <w:rFonts w:ascii="Times New Roman Regular" w:eastAsia="仿宋_GB2312" w:hAnsi="Times New Roman Regular" w:cs="Times New Roman Regular"/>
          <w:color w:val="333333"/>
          <w:sz w:val="32"/>
          <w:szCs w:val="32"/>
        </w:rPr>
        <w:t>12</w:t>
      </w:r>
      <w:r>
        <w:rPr>
          <w:rFonts w:ascii="Times New Roman Regular" w:eastAsia="仿宋_GB2312" w:hAnsi="Times New Roman Regular" w:cs="Times New Roman Regular"/>
          <w:color w:val="333333"/>
          <w:sz w:val="32"/>
          <w:szCs w:val="32"/>
        </w:rPr>
        <w:t>月</w:t>
      </w:r>
      <w:r>
        <w:rPr>
          <w:rFonts w:ascii="Times New Roman Regular" w:eastAsia="仿宋_GB2312" w:hAnsi="Times New Roman Regular" w:cs="Times New Roman Regular"/>
          <w:color w:val="333333"/>
          <w:sz w:val="32"/>
          <w:szCs w:val="32"/>
        </w:rPr>
        <w:t>23</w:t>
      </w:r>
      <w:r>
        <w:rPr>
          <w:rFonts w:ascii="Times New Roman Regular" w:eastAsia="仿宋_GB2312" w:hAnsi="Times New Roman Regular" w:cs="Times New Roman Regular"/>
          <w:color w:val="333333"/>
          <w:sz w:val="32"/>
          <w:szCs w:val="32"/>
        </w:rPr>
        <w:t>日起施行。</w:t>
      </w:r>
      <w:r>
        <w:rPr>
          <w:rFonts w:ascii="Times New Roman Regular" w:eastAsia="仿宋_GB2312" w:hAnsi="Times New Roman Regular" w:cs="Times New Roman Regular"/>
          <w:color w:val="333333"/>
          <w:sz w:val="32"/>
          <w:szCs w:val="32"/>
        </w:rPr>
        <w:t>1990</w:t>
      </w:r>
      <w:r>
        <w:rPr>
          <w:rFonts w:ascii="Times New Roman Regular" w:eastAsia="仿宋_GB2312" w:hAnsi="Times New Roman Regular" w:cs="Times New Roman Regular"/>
          <w:color w:val="333333"/>
          <w:sz w:val="32"/>
          <w:szCs w:val="32"/>
        </w:rPr>
        <w:t>年</w:t>
      </w:r>
      <w:r>
        <w:rPr>
          <w:rFonts w:ascii="Times New Roman Regular" w:eastAsia="仿宋_GB2312" w:hAnsi="Times New Roman Regular" w:cs="Times New Roman Regular"/>
          <w:color w:val="333333"/>
          <w:sz w:val="32"/>
          <w:szCs w:val="32"/>
        </w:rPr>
        <w:t>5</w:t>
      </w:r>
      <w:r>
        <w:rPr>
          <w:rFonts w:ascii="Times New Roman Regular" w:eastAsia="仿宋_GB2312" w:hAnsi="Times New Roman Regular" w:cs="Times New Roman Regular"/>
          <w:color w:val="333333"/>
          <w:sz w:val="32"/>
          <w:szCs w:val="32"/>
        </w:rPr>
        <w:t>月</w:t>
      </w:r>
      <w:r>
        <w:rPr>
          <w:rFonts w:ascii="Times New Roman Regular" w:eastAsia="仿宋_GB2312" w:hAnsi="Times New Roman Regular" w:cs="Times New Roman Regular"/>
          <w:color w:val="333333"/>
          <w:sz w:val="32"/>
          <w:szCs w:val="32"/>
        </w:rPr>
        <w:t>25</w:t>
      </w:r>
      <w:r>
        <w:rPr>
          <w:rFonts w:ascii="Times New Roman Regular" w:eastAsia="仿宋_GB2312" w:hAnsi="Times New Roman Regular" w:cs="Times New Roman Regular"/>
          <w:color w:val="333333"/>
          <w:sz w:val="32"/>
          <w:szCs w:val="32"/>
        </w:rPr>
        <w:t>日中共中央印发的《关于县以上党和国家机关党员领导干部民主生活会的若干规定》同时废止。</w:t>
      </w:r>
    </w:p>
    <w:p w14:paraId="0D34B97D"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3ABCAFF3"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p w14:paraId="73B6D850" w14:textId="77777777" w:rsidR="00F5386A" w:rsidRDefault="00F5386A">
      <w:pPr>
        <w:pStyle w:val="a3"/>
        <w:widowControl/>
        <w:spacing w:beforeAutospacing="0" w:afterAutospacing="0" w:line="560" w:lineRule="exact"/>
        <w:ind w:firstLineChars="200" w:firstLine="640"/>
        <w:jc w:val="both"/>
        <w:rPr>
          <w:rFonts w:ascii="Times New Roman Regular" w:eastAsia="仿宋_GB2312" w:hAnsi="Times New Roman Regular" w:cs="Times New Roman Regular" w:hint="eastAsia"/>
          <w:color w:val="333333"/>
          <w:sz w:val="32"/>
          <w:szCs w:val="32"/>
        </w:rPr>
      </w:pPr>
    </w:p>
    <w:sectPr w:rsidR="00F53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0E9E4" w14:textId="77777777" w:rsidR="002B45FA" w:rsidRDefault="002B45FA" w:rsidP="00D912C5">
      <w:r>
        <w:separator/>
      </w:r>
    </w:p>
  </w:endnote>
  <w:endnote w:type="continuationSeparator" w:id="0">
    <w:p w14:paraId="43DDCD7B" w14:textId="77777777" w:rsidR="002B45FA" w:rsidRDefault="002B45FA" w:rsidP="00D91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Regular">
    <w:altName w:val="Times New Roman"/>
    <w:charset w:val="00"/>
    <w:family w:val="auto"/>
    <w:pitch w:val="default"/>
  </w:font>
  <w:font w:name="方正小标宋简体">
    <w:panose1 w:val="03000509000000000000"/>
    <w:charset w:val="86"/>
    <w:family w:val="script"/>
    <w:pitch w:val="fixed"/>
    <w:sig w:usb0="00000001" w:usb1="080E0000" w:usb2="00000010" w:usb3="00000000" w:csb0="00040000" w:csb1="00000000"/>
  </w:font>
  <w:font w:name="楷体_GB2312">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593291"/>
      <w:docPartObj>
        <w:docPartGallery w:val="Page Numbers (Bottom of Page)"/>
        <w:docPartUnique/>
      </w:docPartObj>
    </w:sdtPr>
    <w:sdtContent>
      <w:p w14:paraId="61BE6A03" w14:textId="560F7895" w:rsidR="00F7709F" w:rsidRDefault="00F7709F">
        <w:pPr>
          <w:pStyle w:val="a8"/>
          <w:jc w:val="center"/>
        </w:pPr>
        <w:r>
          <w:fldChar w:fldCharType="begin"/>
        </w:r>
        <w:r>
          <w:instrText>PAGE   \* MERGEFORMAT</w:instrText>
        </w:r>
        <w:r>
          <w:fldChar w:fldCharType="separate"/>
        </w:r>
        <w:r>
          <w:rPr>
            <w:lang w:val="zh-CN"/>
          </w:rPr>
          <w:t>2</w:t>
        </w:r>
        <w:r>
          <w:fldChar w:fldCharType="end"/>
        </w:r>
      </w:p>
    </w:sdtContent>
  </w:sdt>
  <w:p w14:paraId="62B45A5A" w14:textId="77777777" w:rsidR="00F7709F" w:rsidRDefault="00F7709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BE1DF" w14:textId="77777777" w:rsidR="002B45FA" w:rsidRDefault="002B45FA" w:rsidP="00D912C5">
      <w:r>
        <w:separator/>
      </w:r>
    </w:p>
  </w:footnote>
  <w:footnote w:type="continuationSeparator" w:id="0">
    <w:p w14:paraId="01668B12" w14:textId="77777777" w:rsidR="002B45FA" w:rsidRDefault="002B45FA" w:rsidP="00D91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F21786"/>
    <w:rsid w:val="7CF21786"/>
    <w:rsid w:val="AF355E8D"/>
    <w:rsid w:val="FFBF20EE"/>
    <w:rsid w:val="0010181E"/>
    <w:rsid w:val="001D6D8E"/>
    <w:rsid w:val="0021258F"/>
    <w:rsid w:val="002B45FA"/>
    <w:rsid w:val="00610465"/>
    <w:rsid w:val="00747FAD"/>
    <w:rsid w:val="00B73C29"/>
    <w:rsid w:val="00C32D88"/>
    <w:rsid w:val="00D912C5"/>
    <w:rsid w:val="00ED51D7"/>
    <w:rsid w:val="00EF486A"/>
    <w:rsid w:val="00F5386A"/>
    <w:rsid w:val="00F7709F"/>
    <w:rsid w:val="7CF21786"/>
    <w:rsid w:val="7F518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06429"/>
  <w15:docId w15:val="{CB39E063-FD19-4E51-B7C1-C57A2952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style>
  <w:style w:type="paragraph" w:styleId="TOC2">
    <w:name w:val="toc 2"/>
    <w:basedOn w:val="a"/>
    <w:next w:val="a"/>
    <w:uiPriority w:val="39"/>
    <w:pPr>
      <w:ind w:leftChars="200" w:left="420"/>
    </w:pPr>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uiPriority w:val="99"/>
    <w:rPr>
      <w:color w:val="0000FF"/>
      <w:u w:val="single"/>
    </w:rPr>
  </w:style>
  <w:style w:type="paragraph" w:customStyle="1" w:styleId="WPSOffice1">
    <w:name w:val="WPSOffice手动目录 1"/>
  </w:style>
  <w:style w:type="paragraph" w:customStyle="1" w:styleId="WPSOffice2">
    <w:name w:val="WPSOffice手动目录 2"/>
    <w:pPr>
      <w:ind w:leftChars="200" w:left="200"/>
    </w:pPr>
  </w:style>
  <w:style w:type="paragraph" w:styleId="a6">
    <w:name w:val="header"/>
    <w:basedOn w:val="a"/>
    <w:link w:val="a7"/>
    <w:rsid w:val="00D912C5"/>
    <w:pPr>
      <w:tabs>
        <w:tab w:val="center" w:pos="4153"/>
        <w:tab w:val="right" w:pos="8306"/>
      </w:tabs>
      <w:snapToGrid w:val="0"/>
      <w:jc w:val="center"/>
    </w:pPr>
    <w:rPr>
      <w:sz w:val="18"/>
      <w:szCs w:val="18"/>
    </w:rPr>
  </w:style>
  <w:style w:type="character" w:customStyle="1" w:styleId="a7">
    <w:name w:val="页眉 字符"/>
    <w:basedOn w:val="a0"/>
    <w:link w:val="a6"/>
    <w:rsid w:val="00D912C5"/>
    <w:rPr>
      <w:rFonts w:asciiTheme="minorHAnsi" w:eastAsiaTheme="minorEastAsia" w:hAnsiTheme="minorHAnsi" w:cstheme="minorBidi"/>
      <w:kern w:val="2"/>
      <w:sz w:val="18"/>
      <w:szCs w:val="18"/>
    </w:rPr>
  </w:style>
  <w:style w:type="paragraph" w:styleId="a8">
    <w:name w:val="footer"/>
    <w:basedOn w:val="a"/>
    <w:link w:val="a9"/>
    <w:uiPriority w:val="99"/>
    <w:rsid w:val="00D912C5"/>
    <w:pPr>
      <w:tabs>
        <w:tab w:val="center" w:pos="4153"/>
        <w:tab w:val="right" w:pos="8306"/>
      </w:tabs>
      <w:snapToGrid w:val="0"/>
      <w:jc w:val="left"/>
    </w:pPr>
    <w:rPr>
      <w:sz w:val="18"/>
      <w:szCs w:val="18"/>
    </w:rPr>
  </w:style>
  <w:style w:type="character" w:customStyle="1" w:styleId="a9">
    <w:name w:val="页脚 字符"/>
    <w:basedOn w:val="a0"/>
    <w:link w:val="a8"/>
    <w:uiPriority w:val="99"/>
    <w:rsid w:val="00D912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79</Pages>
  <Words>6197</Words>
  <Characters>35325</Characters>
  <Application>Microsoft Office Word</Application>
  <DocSecurity>0</DocSecurity>
  <Lines>294</Lines>
  <Paragraphs>82</Paragraphs>
  <ScaleCrop>false</ScaleCrop>
  <Company/>
  <LinksUpToDate>false</LinksUpToDate>
  <CharactersWithSpaces>41440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dc:creator>
  <cp:lastModifiedBy>angyang</cp:lastModifiedBy>
  <cp:revision>10</cp:revision>
  <dcterms:created xsi:type="dcterms:W3CDTF">2023-08-17T22:10:00Z</dcterms:created>
  <dcterms:modified xsi:type="dcterms:W3CDTF">2023-08-30T09:41:00Z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2052-5.4.1.7920</vt:lpwstr>
  </property>
  <property fmtid="{D5CDD505-2E9C-101B-9397-08002B2CF9AE}" pid="3" name="ICV">
    <vt:lpwstr>398872F18A9DBFF2632ADE642DB8EA86_41</vt:lpwstr>
  </property>
</Properties>
</file>