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C33" w:rsidRPr="00167863" w:rsidRDefault="00AE5C33" w:rsidP="005C0102">
      <w:pPr>
        <w:spacing w:line="500" w:lineRule="exact"/>
        <w:rPr>
          <w:rFonts w:ascii="Times New Roman" w:eastAsia="黑体" w:hAnsi="Times New Roman" w:cs="Times New Roman"/>
          <w:sz w:val="28"/>
          <w:szCs w:val="32"/>
        </w:rPr>
      </w:pPr>
      <w:r w:rsidRPr="00167863">
        <w:rPr>
          <w:rFonts w:ascii="Times New Roman" w:eastAsia="黑体" w:hAnsi="Times New Roman" w:cs="Times New Roman"/>
          <w:sz w:val="28"/>
          <w:szCs w:val="32"/>
        </w:rPr>
        <w:t>附件</w:t>
      </w:r>
      <w:r w:rsidRPr="00167863">
        <w:rPr>
          <w:rFonts w:ascii="Times New Roman" w:eastAsia="黑体" w:hAnsi="Times New Roman" w:cs="Times New Roman"/>
          <w:sz w:val="28"/>
          <w:szCs w:val="32"/>
        </w:rPr>
        <w:t>1</w:t>
      </w:r>
    </w:p>
    <w:p w:rsidR="006452E1" w:rsidRDefault="006452E1" w:rsidP="00AF340B">
      <w:pPr>
        <w:spacing w:beforeLines="50" w:before="156" w:afterLines="50" w:after="156" w:line="500" w:lineRule="exact"/>
        <w:jc w:val="center"/>
        <w:rPr>
          <w:rFonts w:ascii="Times New Roman" w:eastAsia="方正小标宋简体" w:hAnsi="Times New Roman" w:cs="Times New Roman"/>
          <w:sz w:val="36"/>
          <w:szCs w:val="32"/>
        </w:rPr>
      </w:pPr>
      <w:r w:rsidRPr="006452E1">
        <w:rPr>
          <w:rFonts w:ascii="Times New Roman" w:eastAsia="方正小标宋简体" w:hAnsi="Times New Roman" w:cs="Times New Roman" w:hint="eastAsia"/>
          <w:sz w:val="36"/>
          <w:szCs w:val="32"/>
        </w:rPr>
        <w:t>习近平在文化传承发展座谈会上强调</w:t>
      </w:r>
      <w:r w:rsidRPr="006452E1">
        <w:rPr>
          <w:rFonts w:ascii="Times New Roman" w:eastAsia="方正小标宋简体" w:hAnsi="Times New Roman" w:cs="Times New Roman" w:hint="eastAsia"/>
          <w:sz w:val="36"/>
          <w:szCs w:val="32"/>
        </w:rPr>
        <w:t xml:space="preserve"> </w:t>
      </w:r>
    </w:p>
    <w:p w:rsidR="00AB6235" w:rsidRPr="006452E1" w:rsidRDefault="006452E1" w:rsidP="00AF340B">
      <w:pPr>
        <w:spacing w:beforeLines="50" w:before="156" w:afterLines="50" w:after="156" w:line="500" w:lineRule="exact"/>
        <w:jc w:val="center"/>
        <w:rPr>
          <w:rFonts w:ascii="Times New Roman" w:eastAsia="方正小标宋简体" w:hAnsi="Times New Roman" w:cs="Times New Roman"/>
          <w:sz w:val="36"/>
          <w:szCs w:val="32"/>
        </w:rPr>
      </w:pPr>
      <w:r w:rsidRPr="006452E1">
        <w:rPr>
          <w:rFonts w:ascii="Times New Roman" w:eastAsia="方正小标宋简体" w:hAnsi="Times New Roman" w:cs="Times New Roman" w:hint="eastAsia"/>
          <w:sz w:val="36"/>
          <w:szCs w:val="32"/>
        </w:rPr>
        <w:t>担负起新的文化使命</w:t>
      </w:r>
      <w:r w:rsidRPr="006452E1">
        <w:rPr>
          <w:rFonts w:ascii="Times New Roman" w:eastAsia="方正小标宋简体" w:hAnsi="Times New Roman" w:cs="Times New Roman" w:hint="eastAsia"/>
          <w:sz w:val="36"/>
          <w:szCs w:val="32"/>
        </w:rPr>
        <w:t xml:space="preserve"> </w:t>
      </w:r>
      <w:r w:rsidRPr="006452E1">
        <w:rPr>
          <w:rFonts w:ascii="Times New Roman" w:eastAsia="方正小标宋简体" w:hAnsi="Times New Roman" w:cs="Times New Roman" w:hint="eastAsia"/>
          <w:sz w:val="36"/>
          <w:szCs w:val="32"/>
        </w:rPr>
        <w:t>努力建设中华民族现代文明</w:t>
      </w:r>
    </w:p>
    <w:p w:rsidR="00AB6235" w:rsidRPr="00167863" w:rsidRDefault="005C0102" w:rsidP="005C0102">
      <w:pPr>
        <w:spacing w:beforeLines="50" w:before="156" w:afterLines="50" w:after="156" w:line="500" w:lineRule="exact"/>
        <w:jc w:val="center"/>
        <w:rPr>
          <w:rFonts w:ascii="Times New Roman" w:eastAsia="楷体_GB2312" w:hAnsi="Times New Roman" w:cs="Times New Roman"/>
          <w:sz w:val="32"/>
          <w:szCs w:val="32"/>
        </w:rPr>
      </w:pPr>
      <w:r w:rsidRPr="00167863">
        <w:rPr>
          <w:rFonts w:ascii="Times New Roman" w:eastAsia="楷体_GB2312" w:hAnsi="Times New Roman" w:cs="Times New Roman"/>
          <w:sz w:val="28"/>
          <w:szCs w:val="32"/>
        </w:rPr>
        <w:t>（</w:t>
      </w:r>
      <w:r w:rsidR="009331C5" w:rsidRPr="00167863">
        <w:rPr>
          <w:rFonts w:ascii="Times New Roman" w:eastAsia="楷体_GB2312" w:hAnsi="Times New Roman" w:cs="Times New Roman"/>
          <w:sz w:val="28"/>
          <w:szCs w:val="32"/>
        </w:rPr>
        <w:t>习近平</w:t>
      </w:r>
      <w:r w:rsidR="002253DF" w:rsidRPr="00167863">
        <w:rPr>
          <w:rFonts w:ascii="Times New Roman" w:eastAsia="楷体_GB2312" w:hAnsi="Times New Roman" w:cs="Times New Roman"/>
          <w:sz w:val="28"/>
          <w:szCs w:val="32"/>
        </w:rPr>
        <w:t xml:space="preserve"> </w:t>
      </w:r>
      <w:r w:rsidR="009331C5" w:rsidRPr="00167863">
        <w:rPr>
          <w:rFonts w:ascii="Times New Roman" w:eastAsia="楷体_GB2312" w:hAnsi="Times New Roman" w:cs="Times New Roman"/>
          <w:sz w:val="28"/>
          <w:szCs w:val="32"/>
        </w:rPr>
        <w:t>2023</w:t>
      </w:r>
      <w:r w:rsidR="00CB7B77">
        <w:rPr>
          <w:rFonts w:ascii="Times New Roman" w:eastAsia="楷体_GB2312" w:hAnsi="Times New Roman" w:cs="Times New Roman" w:hint="eastAsia"/>
          <w:sz w:val="28"/>
          <w:szCs w:val="32"/>
        </w:rPr>
        <w:t>.</w:t>
      </w:r>
      <w:r w:rsidR="006452E1">
        <w:rPr>
          <w:rFonts w:ascii="Times New Roman" w:eastAsia="楷体_GB2312" w:hAnsi="Times New Roman" w:cs="Times New Roman"/>
          <w:sz w:val="28"/>
          <w:szCs w:val="32"/>
        </w:rPr>
        <w:t>06</w:t>
      </w:r>
      <w:r w:rsidR="00CB7B77">
        <w:rPr>
          <w:rFonts w:ascii="Times New Roman" w:eastAsia="楷体_GB2312" w:hAnsi="Times New Roman" w:cs="Times New Roman"/>
          <w:sz w:val="28"/>
          <w:szCs w:val="32"/>
        </w:rPr>
        <w:t>.</w:t>
      </w:r>
      <w:r w:rsidR="006452E1">
        <w:rPr>
          <w:rFonts w:ascii="Times New Roman" w:eastAsia="楷体_GB2312" w:hAnsi="Times New Roman" w:cs="Times New Roman"/>
          <w:sz w:val="28"/>
          <w:szCs w:val="32"/>
        </w:rPr>
        <w:t>02</w:t>
      </w:r>
      <w:r w:rsidR="00AF340B">
        <w:rPr>
          <w:rFonts w:ascii="Times New Roman" w:eastAsia="楷体_GB2312" w:hAnsi="Times New Roman" w:cs="Times New Roman" w:hint="eastAsia"/>
          <w:sz w:val="28"/>
          <w:szCs w:val="32"/>
        </w:rPr>
        <w:t xml:space="preserve"> </w:t>
      </w:r>
      <w:r w:rsidR="006452E1">
        <w:rPr>
          <w:rFonts w:ascii="Times New Roman" w:eastAsia="楷体_GB2312" w:hAnsi="Times New Roman" w:cs="Times New Roman" w:hint="eastAsia"/>
          <w:sz w:val="28"/>
          <w:szCs w:val="32"/>
        </w:rPr>
        <w:t>在文化传承发展</w:t>
      </w:r>
      <w:r w:rsidR="00C219E6">
        <w:rPr>
          <w:rFonts w:ascii="Times New Roman" w:eastAsia="楷体_GB2312" w:hAnsi="Times New Roman" w:cs="Times New Roman" w:hint="eastAsia"/>
          <w:sz w:val="28"/>
          <w:szCs w:val="32"/>
        </w:rPr>
        <w:t>座谈会</w:t>
      </w:r>
      <w:r w:rsidR="006452E1">
        <w:rPr>
          <w:rFonts w:ascii="Times New Roman" w:eastAsia="楷体_GB2312" w:hAnsi="Times New Roman" w:cs="Times New Roman" w:hint="eastAsia"/>
          <w:sz w:val="28"/>
          <w:szCs w:val="32"/>
        </w:rPr>
        <w:t>上</w:t>
      </w:r>
      <w:r w:rsidR="00CB7B77">
        <w:rPr>
          <w:rFonts w:ascii="Times New Roman" w:eastAsia="楷体_GB2312" w:hAnsi="Times New Roman" w:cs="Times New Roman" w:hint="eastAsia"/>
          <w:sz w:val="28"/>
          <w:szCs w:val="32"/>
        </w:rPr>
        <w:t>的讲话精神</w:t>
      </w:r>
      <w:r w:rsidRPr="00167863">
        <w:rPr>
          <w:rFonts w:ascii="Times New Roman" w:eastAsia="楷体_GB2312" w:hAnsi="Times New Roman" w:cs="Times New Roman"/>
          <w:sz w:val="28"/>
          <w:szCs w:val="32"/>
        </w:rPr>
        <w:t>）</w:t>
      </w:r>
    </w:p>
    <w:p w:rsidR="006452E1" w:rsidRPr="006452E1" w:rsidRDefault="006452E1" w:rsidP="006452E1">
      <w:pPr>
        <w:widowControl/>
        <w:spacing w:line="500" w:lineRule="exact"/>
        <w:ind w:firstLineChars="200" w:firstLine="560"/>
        <w:rPr>
          <w:rFonts w:ascii="Times New Roman" w:eastAsia="仿宋_GB2312" w:hAnsi="Times New Roman" w:cs="Times New Roman" w:hint="eastAsia"/>
          <w:sz w:val="28"/>
          <w:szCs w:val="32"/>
        </w:rPr>
      </w:pPr>
      <w:r w:rsidRPr="006452E1">
        <w:rPr>
          <w:rFonts w:ascii="Times New Roman" w:eastAsia="仿宋_GB2312" w:hAnsi="Times New Roman" w:cs="Times New Roman" w:hint="eastAsia"/>
          <w:sz w:val="28"/>
          <w:szCs w:val="32"/>
        </w:rPr>
        <w:t>中共中央总书记、国家主席、中央军委</w:t>
      </w:r>
      <w:bookmarkStart w:id="0" w:name="_GoBack"/>
      <w:bookmarkEnd w:id="0"/>
      <w:r w:rsidRPr="006452E1">
        <w:rPr>
          <w:rFonts w:ascii="Times New Roman" w:eastAsia="仿宋_GB2312" w:hAnsi="Times New Roman" w:cs="Times New Roman" w:hint="eastAsia"/>
          <w:sz w:val="28"/>
          <w:szCs w:val="32"/>
        </w:rPr>
        <w:t>主席习近平</w:t>
      </w:r>
      <w:r w:rsidRPr="006452E1">
        <w:rPr>
          <w:rFonts w:ascii="Times New Roman" w:eastAsia="仿宋_GB2312" w:hAnsi="Times New Roman" w:cs="Times New Roman" w:hint="eastAsia"/>
          <w:sz w:val="28"/>
          <w:szCs w:val="32"/>
        </w:rPr>
        <w:t>6</w:t>
      </w:r>
      <w:r w:rsidRPr="006452E1">
        <w:rPr>
          <w:rFonts w:ascii="Times New Roman" w:eastAsia="仿宋_GB2312" w:hAnsi="Times New Roman" w:cs="Times New Roman" w:hint="eastAsia"/>
          <w:sz w:val="28"/>
          <w:szCs w:val="32"/>
        </w:rPr>
        <w:t>月</w:t>
      </w:r>
      <w:r w:rsidRPr="006452E1">
        <w:rPr>
          <w:rFonts w:ascii="Times New Roman" w:eastAsia="仿宋_GB2312" w:hAnsi="Times New Roman" w:cs="Times New Roman" w:hint="eastAsia"/>
          <w:sz w:val="28"/>
          <w:szCs w:val="32"/>
        </w:rPr>
        <w:t>2</w:t>
      </w:r>
      <w:r w:rsidRPr="006452E1">
        <w:rPr>
          <w:rFonts w:ascii="Times New Roman" w:eastAsia="仿宋_GB2312" w:hAnsi="Times New Roman" w:cs="Times New Roman" w:hint="eastAsia"/>
          <w:sz w:val="28"/>
          <w:szCs w:val="32"/>
        </w:rPr>
        <w:t>日在北京出席文化传承发展座谈会并发表重要讲话。他强调，在新的起点上继续推动文化繁荣、建设文化强国、建设中华民族现代文明，是我们在新时代新的文化使命。要坚定文化自信、担当使命、奋发有为，共同努力创造属于我们这个时代的新文化，建设中华民族现代文明。</w:t>
      </w:r>
    </w:p>
    <w:p w:rsidR="006452E1" w:rsidRPr="006452E1" w:rsidRDefault="006452E1" w:rsidP="006452E1">
      <w:pPr>
        <w:widowControl/>
        <w:spacing w:line="500" w:lineRule="exact"/>
        <w:ind w:firstLineChars="200" w:firstLine="560"/>
        <w:rPr>
          <w:rFonts w:ascii="Times New Roman" w:eastAsia="仿宋_GB2312" w:hAnsi="Times New Roman" w:cs="Times New Roman"/>
          <w:sz w:val="28"/>
          <w:szCs w:val="32"/>
        </w:rPr>
      </w:pPr>
      <w:r w:rsidRPr="006452E1">
        <w:rPr>
          <w:rFonts w:ascii="Times New Roman" w:eastAsia="仿宋_GB2312" w:hAnsi="Times New Roman" w:cs="Times New Roman" w:hint="eastAsia"/>
          <w:sz w:val="28"/>
          <w:szCs w:val="32"/>
        </w:rPr>
        <w:t>为开好这次座谈会，习近平先后考察了中国国家版本馆和中国历史研究院。</w:t>
      </w:r>
    </w:p>
    <w:p w:rsidR="006452E1" w:rsidRDefault="006452E1" w:rsidP="006452E1">
      <w:pPr>
        <w:widowControl/>
        <w:spacing w:line="500" w:lineRule="exact"/>
        <w:ind w:firstLineChars="200" w:firstLine="560"/>
        <w:rPr>
          <w:rFonts w:ascii="Times New Roman" w:eastAsia="仿宋_GB2312" w:hAnsi="Times New Roman" w:cs="Times New Roman"/>
          <w:sz w:val="28"/>
          <w:szCs w:val="32"/>
        </w:rPr>
      </w:pPr>
      <w:r w:rsidRPr="006452E1">
        <w:rPr>
          <w:rFonts w:ascii="Times New Roman" w:eastAsia="仿宋_GB2312" w:hAnsi="Times New Roman" w:cs="Times New Roman" w:hint="eastAsia"/>
          <w:sz w:val="28"/>
          <w:szCs w:val="32"/>
        </w:rPr>
        <w:t>中共中央政治局常委、中央书记处书记蔡奇陪同考察并主持座谈会。</w:t>
      </w:r>
    </w:p>
    <w:p w:rsidR="006452E1" w:rsidRDefault="006452E1" w:rsidP="006452E1">
      <w:pPr>
        <w:widowControl/>
        <w:spacing w:line="500" w:lineRule="exact"/>
        <w:ind w:firstLineChars="200" w:firstLine="560"/>
        <w:rPr>
          <w:rFonts w:ascii="Times New Roman" w:eastAsia="仿宋_GB2312" w:hAnsi="Times New Roman" w:cs="Times New Roman"/>
          <w:sz w:val="28"/>
          <w:szCs w:val="32"/>
        </w:rPr>
      </w:pPr>
      <w:r w:rsidRPr="006452E1">
        <w:rPr>
          <w:rFonts w:ascii="Times New Roman" w:eastAsia="仿宋_GB2312" w:hAnsi="Times New Roman" w:cs="Times New Roman" w:hint="eastAsia"/>
          <w:sz w:val="28"/>
          <w:szCs w:val="32"/>
        </w:rPr>
        <w:t>1</w:t>
      </w:r>
      <w:r w:rsidRPr="006452E1">
        <w:rPr>
          <w:rFonts w:ascii="Times New Roman" w:eastAsia="仿宋_GB2312" w:hAnsi="Times New Roman" w:cs="Times New Roman" w:hint="eastAsia"/>
          <w:sz w:val="28"/>
          <w:szCs w:val="32"/>
        </w:rPr>
        <w:t>日下午，习近平乘车来到位于北京市</w:t>
      </w:r>
      <w:proofErr w:type="gramStart"/>
      <w:r w:rsidRPr="006452E1">
        <w:rPr>
          <w:rFonts w:ascii="Times New Roman" w:eastAsia="仿宋_GB2312" w:hAnsi="Times New Roman" w:cs="Times New Roman" w:hint="eastAsia"/>
          <w:sz w:val="28"/>
          <w:szCs w:val="32"/>
        </w:rPr>
        <w:t>昌平区</w:t>
      </w:r>
      <w:proofErr w:type="gramEnd"/>
      <w:r w:rsidRPr="006452E1">
        <w:rPr>
          <w:rFonts w:ascii="Times New Roman" w:eastAsia="仿宋_GB2312" w:hAnsi="Times New Roman" w:cs="Times New Roman" w:hint="eastAsia"/>
          <w:sz w:val="28"/>
          <w:szCs w:val="32"/>
        </w:rPr>
        <w:t>燕山脚下的中国国家版本馆中央总馆。中国国家版本</w:t>
      </w:r>
      <w:proofErr w:type="gramStart"/>
      <w:r w:rsidRPr="006452E1">
        <w:rPr>
          <w:rFonts w:ascii="Times New Roman" w:eastAsia="仿宋_GB2312" w:hAnsi="Times New Roman" w:cs="Times New Roman" w:hint="eastAsia"/>
          <w:sz w:val="28"/>
          <w:szCs w:val="32"/>
        </w:rPr>
        <w:t>馆主要</w:t>
      </w:r>
      <w:proofErr w:type="gramEnd"/>
      <w:r w:rsidRPr="006452E1">
        <w:rPr>
          <w:rFonts w:ascii="Times New Roman" w:eastAsia="仿宋_GB2312" w:hAnsi="Times New Roman" w:cs="Times New Roman" w:hint="eastAsia"/>
          <w:sz w:val="28"/>
          <w:szCs w:val="32"/>
        </w:rPr>
        <w:t>承担国家版本资源规划协调、普查征集、典藏展示、研究交流和宣传使用职责，建有中央总馆和西安、杭州、广州分馆。习近平首先走进文华堂，听取版本</w:t>
      </w:r>
      <w:proofErr w:type="gramStart"/>
      <w:r w:rsidRPr="006452E1">
        <w:rPr>
          <w:rFonts w:ascii="Times New Roman" w:eastAsia="仿宋_GB2312" w:hAnsi="Times New Roman" w:cs="Times New Roman" w:hint="eastAsia"/>
          <w:sz w:val="28"/>
          <w:szCs w:val="32"/>
        </w:rPr>
        <w:t>馆规划</w:t>
      </w:r>
      <w:proofErr w:type="gramEnd"/>
      <w:r w:rsidRPr="006452E1">
        <w:rPr>
          <w:rFonts w:ascii="Times New Roman" w:eastAsia="仿宋_GB2312" w:hAnsi="Times New Roman" w:cs="Times New Roman" w:hint="eastAsia"/>
          <w:sz w:val="28"/>
          <w:szCs w:val="32"/>
        </w:rPr>
        <w:t>建设有关情况介绍，参观国家书房、中华古代文明版本展、中国当代出版精品与特色版本展。在文</w:t>
      </w:r>
      <w:proofErr w:type="gramStart"/>
      <w:r w:rsidRPr="006452E1">
        <w:rPr>
          <w:rFonts w:ascii="Times New Roman" w:eastAsia="仿宋_GB2312" w:hAnsi="Times New Roman" w:cs="Times New Roman" w:hint="eastAsia"/>
          <w:sz w:val="28"/>
          <w:szCs w:val="32"/>
        </w:rPr>
        <w:t>瀚</w:t>
      </w:r>
      <w:proofErr w:type="gramEnd"/>
      <w:r w:rsidRPr="006452E1">
        <w:rPr>
          <w:rFonts w:ascii="Times New Roman" w:eastAsia="仿宋_GB2312" w:hAnsi="Times New Roman" w:cs="Times New Roman" w:hint="eastAsia"/>
          <w:sz w:val="28"/>
          <w:szCs w:val="32"/>
        </w:rPr>
        <w:t>阁，习近平仔细察看马克思主义中国化时代化经典版本展，不时询问版本搜集整理有关情况，并登上五层露台俯瞰版本馆全貌。随后，习近平来到兰台洞库，参观“汉藏蒙满文大藏经雕版合璧”和“《四库全书》合璧”库展，详细了解馆藏精品版本保存情况。习近平强调，我十分关心中华文明历经沧桑流传下来的这些宝贵的典籍版本。建设中国国家版本馆是我非常关注、亲自批准的项目，初心宗旨是在我们这个历史阶段，把自古以来能收集到的典籍资料收集全、保护好，把世界上唯一没有中断的文明继续传承下去。盛世修文，我们这个时代，国家繁荣、社会平安稳定，有传承民族文化的意愿和能力，要把这件大事办好。我对中国国家版本馆的建成和管理是肯定的、满意</w:t>
      </w:r>
      <w:r w:rsidRPr="006452E1">
        <w:rPr>
          <w:rFonts w:ascii="Times New Roman" w:eastAsia="仿宋_GB2312" w:hAnsi="Times New Roman" w:cs="Times New Roman" w:hint="eastAsia"/>
          <w:sz w:val="28"/>
          <w:szCs w:val="32"/>
        </w:rPr>
        <w:lastRenderedPageBreak/>
        <w:t>的。国家版本馆的主要任务就是收藏，要以收藏为主业，加强历史典籍版本的收集，分级分类保护好。同时，要加强对收藏的研究，以便更好地做好典籍版本收藏工作。在做好主业的前提下，协助各方面做好历史典籍版本的研究和挖掘。总之，建设中国国家版本馆，是文明大国建设的基础工程，是功在当代、利在千秋的标志性文化工程。</w:t>
      </w:r>
    </w:p>
    <w:p w:rsidR="006452E1" w:rsidRDefault="006452E1" w:rsidP="006452E1">
      <w:pPr>
        <w:widowControl/>
        <w:spacing w:line="500" w:lineRule="exact"/>
        <w:ind w:firstLineChars="200" w:firstLine="560"/>
        <w:rPr>
          <w:rFonts w:ascii="Times New Roman" w:eastAsia="仿宋_GB2312" w:hAnsi="Times New Roman" w:cs="Times New Roman"/>
          <w:sz w:val="28"/>
          <w:szCs w:val="32"/>
        </w:rPr>
      </w:pPr>
      <w:r w:rsidRPr="006452E1">
        <w:rPr>
          <w:rFonts w:ascii="Times New Roman" w:eastAsia="仿宋_GB2312" w:hAnsi="Times New Roman" w:cs="Times New Roman" w:hint="eastAsia"/>
          <w:sz w:val="28"/>
          <w:szCs w:val="32"/>
        </w:rPr>
        <w:t>2</w:t>
      </w:r>
      <w:r w:rsidRPr="006452E1">
        <w:rPr>
          <w:rFonts w:ascii="Times New Roman" w:eastAsia="仿宋_GB2312" w:hAnsi="Times New Roman" w:cs="Times New Roman" w:hint="eastAsia"/>
          <w:sz w:val="28"/>
          <w:szCs w:val="32"/>
        </w:rPr>
        <w:t>日下午，习近平乘车来到中国历史研究院。中国历史研究院的主要职责是统筹指导全国历史研究工作，整合资源和力量制定新时代中国历史研究规划，组织实施国家史学重大学术项目。习近平走进院内的中国考古博物馆，先后参观文明起源和</w:t>
      </w:r>
      <w:proofErr w:type="gramStart"/>
      <w:r w:rsidRPr="006452E1">
        <w:rPr>
          <w:rFonts w:ascii="Times New Roman" w:eastAsia="仿宋_GB2312" w:hAnsi="Times New Roman" w:cs="Times New Roman" w:hint="eastAsia"/>
          <w:sz w:val="28"/>
          <w:szCs w:val="32"/>
        </w:rPr>
        <w:t>宅兹</w:t>
      </w:r>
      <w:proofErr w:type="gramEnd"/>
      <w:r w:rsidRPr="006452E1">
        <w:rPr>
          <w:rFonts w:ascii="Times New Roman" w:eastAsia="仿宋_GB2312" w:hAnsi="Times New Roman" w:cs="Times New Roman" w:hint="eastAsia"/>
          <w:sz w:val="28"/>
          <w:szCs w:val="32"/>
        </w:rPr>
        <w:t>中国专题展，了解新石器时代和</w:t>
      </w:r>
      <w:proofErr w:type="gramStart"/>
      <w:r w:rsidRPr="006452E1">
        <w:rPr>
          <w:rFonts w:ascii="Times New Roman" w:eastAsia="仿宋_GB2312" w:hAnsi="Times New Roman" w:cs="Times New Roman" w:hint="eastAsia"/>
          <w:sz w:val="28"/>
          <w:szCs w:val="32"/>
        </w:rPr>
        <w:t>夏商周</w:t>
      </w:r>
      <w:proofErr w:type="gramEnd"/>
      <w:r w:rsidRPr="006452E1">
        <w:rPr>
          <w:rFonts w:ascii="Times New Roman" w:eastAsia="仿宋_GB2312" w:hAnsi="Times New Roman" w:cs="Times New Roman" w:hint="eastAsia"/>
          <w:sz w:val="28"/>
          <w:szCs w:val="32"/>
        </w:rPr>
        <w:t>时期重大考古发现，并不时询问相关研究工作进展。随后，习近平察看了中国历史研究院部分馆藏珍贵古籍和文献档案，并在中国历史研究院科研工作成果展前听取了有关情况汇报。习近平强调，认识中华文明的悠久历史、感知中华文化的博大精深，离不开考古学。要实施好“中华文明起源与早期发展综合研究”、“考古中国”等重大项目，做好中华文明起源的研究和阐释。中国历史研究院成立</w:t>
      </w:r>
      <w:r w:rsidRPr="006452E1">
        <w:rPr>
          <w:rFonts w:ascii="Times New Roman" w:eastAsia="仿宋_GB2312" w:hAnsi="Times New Roman" w:cs="Times New Roman" w:hint="eastAsia"/>
          <w:sz w:val="28"/>
          <w:szCs w:val="32"/>
        </w:rPr>
        <w:t>4</w:t>
      </w:r>
      <w:r w:rsidRPr="006452E1">
        <w:rPr>
          <w:rFonts w:ascii="Times New Roman" w:eastAsia="仿宋_GB2312" w:hAnsi="Times New Roman" w:cs="Times New Roman" w:hint="eastAsia"/>
          <w:sz w:val="28"/>
          <w:szCs w:val="32"/>
        </w:rPr>
        <w:t>年多来，组织开展一系列国家级重大科研项目和学术工程，取得了一批高质量成果，值得肯定。希望你们继承优良传统，团结凝聚全国广大历史研究工作者，不断提高研究水平，为中国式现代化建设贡献更多中国史学的智慧和力量。</w:t>
      </w:r>
    </w:p>
    <w:p w:rsidR="006452E1" w:rsidRPr="006452E1" w:rsidRDefault="006452E1" w:rsidP="006452E1">
      <w:pPr>
        <w:widowControl/>
        <w:spacing w:line="500" w:lineRule="exact"/>
        <w:ind w:firstLineChars="200" w:firstLine="560"/>
        <w:rPr>
          <w:rFonts w:ascii="Times New Roman" w:eastAsia="仿宋_GB2312" w:hAnsi="Times New Roman" w:cs="Times New Roman" w:hint="eastAsia"/>
          <w:sz w:val="28"/>
          <w:szCs w:val="32"/>
        </w:rPr>
      </w:pPr>
      <w:r w:rsidRPr="006452E1">
        <w:rPr>
          <w:rFonts w:ascii="Times New Roman" w:eastAsia="仿宋_GB2312" w:hAnsi="Times New Roman" w:cs="Times New Roman" w:hint="eastAsia"/>
          <w:sz w:val="28"/>
          <w:szCs w:val="32"/>
        </w:rPr>
        <w:t>考察结束后，习近平在中国历史研究院出席文化传承发展座谈会。会上，北京师范大学教授杨耕、北京大学副校长王博、清华大学副校长彭刚、中国社会科学院中国边疆研究所所长邢广程、中国美术家协会主席范迪安、南京大学人文社会科学资深教授莫砺锋先后发言。</w:t>
      </w:r>
    </w:p>
    <w:p w:rsidR="006452E1" w:rsidRDefault="006452E1" w:rsidP="006452E1">
      <w:pPr>
        <w:widowControl/>
        <w:spacing w:line="500" w:lineRule="exact"/>
        <w:ind w:firstLineChars="200" w:firstLine="560"/>
        <w:rPr>
          <w:rFonts w:ascii="Times New Roman" w:eastAsia="仿宋_GB2312" w:hAnsi="Times New Roman" w:cs="Times New Roman"/>
          <w:sz w:val="28"/>
          <w:szCs w:val="32"/>
        </w:rPr>
      </w:pPr>
      <w:r w:rsidRPr="006452E1">
        <w:rPr>
          <w:rFonts w:ascii="Times New Roman" w:eastAsia="仿宋_GB2312" w:hAnsi="Times New Roman" w:cs="Times New Roman" w:hint="eastAsia"/>
          <w:sz w:val="28"/>
          <w:szCs w:val="32"/>
        </w:rPr>
        <w:t>听取大家发言后，习近平发表了重要讲话。他强调，中国文化源远流长，中华文明博大精深。只有全面深入了解中华文明的历史，才能更有效地推动中华优秀传统文化创造性转化、创新性发展，更有力地推进中国特色社会主义文化建设，建设中华民族现代文明。</w:t>
      </w:r>
    </w:p>
    <w:p w:rsidR="006452E1" w:rsidRPr="006452E1" w:rsidRDefault="006452E1" w:rsidP="006452E1">
      <w:pPr>
        <w:widowControl/>
        <w:spacing w:line="500" w:lineRule="exact"/>
        <w:ind w:firstLineChars="200" w:firstLine="560"/>
        <w:rPr>
          <w:rFonts w:ascii="Times New Roman" w:eastAsia="仿宋_GB2312" w:hAnsi="Times New Roman" w:cs="Times New Roman" w:hint="eastAsia"/>
          <w:sz w:val="28"/>
          <w:szCs w:val="32"/>
        </w:rPr>
      </w:pPr>
      <w:r w:rsidRPr="006452E1">
        <w:rPr>
          <w:rFonts w:ascii="黑体" w:eastAsia="黑体" w:hAnsi="黑体" w:cs="Times New Roman" w:hint="eastAsia"/>
          <w:sz w:val="28"/>
          <w:szCs w:val="32"/>
        </w:rPr>
        <w:lastRenderedPageBreak/>
        <w:t>习近平指出，</w:t>
      </w:r>
      <w:r w:rsidRPr="006452E1">
        <w:rPr>
          <w:rFonts w:ascii="Times New Roman" w:eastAsia="仿宋_GB2312" w:hAnsi="Times New Roman" w:cs="Times New Roman" w:hint="eastAsia"/>
          <w:sz w:val="28"/>
          <w:szCs w:val="32"/>
        </w:rPr>
        <w:t>中华优秀传统文化有很多重要元素，共同塑造出中华文明的突出特性。中华文明具有突出的连续性，从根本上决定了中华民族必然走自己的路。如果不从源远流长的历史连续性来认识中国，就不可能理解古代中国，也不可能理解现代中国，更不可能理解未来中国。中华文明具有突出的创新性，从根本上决定了中华民族守正不守旧、尊古不复古的进取精神，决定了中华民族不惧新挑战、勇于接受新事物的无畏品格。中华文明具有突出的统一性，从根本上决定了中华民族各民族文化融为一体、即使遭遇重大挫折也牢固凝聚，决定了国土不可分、国家不可乱、民族不可散、文明不可断的共同信念，决定了国家统一永远是中国核心利益的核心，决定了一个坚强统一的国家是各族人民的命运所系。中华文明具有突出的包容性，从根本上决定了中华民族交往交流交融的历史取向，决定了中国各宗教信仰多元并存的和谐格局，决定了中华文化对世界文明兼收并蓄的开放胸怀。中华文明具有突出的和平性，从根本上决定了中国始终是世界和平的建设者、全球发展的贡献者、国际秩序的维护者，决定了中国不断追求文明</w:t>
      </w:r>
      <w:proofErr w:type="gramStart"/>
      <w:r w:rsidRPr="006452E1">
        <w:rPr>
          <w:rFonts w:ascii="Times New Roman" w:eastAsia="仿宋_GB2312" w:hAnsi="Times New Roman" w:cs="Times New Roman" w:hint="eastAsia"/>
          <w:sz w:val="28"/>
          <w:szCs w:val="32"/>
        </w:rPr>
        <w:t>交流互鉴而</w:t>
      </w:r>
      <w:proofErr w:type="gramEnd"/>
      <w:r w:rsidRPr="006452E1">
        <w:rPr>
          <w:rFonts w:ascii="Times New Roman" w:eastAsia="仿宋_GB2312" w:hAnsi="Times New Roman" w:cs="Times New Roman" w:hint="eastAsia"/>
          <w:sz w:val="28"/>
          <w:szCs w:val="32"/>
        </w:rPr>
        <w:t>不搞文化霸权，决定了中国不会把自己的价值观念与政治体制强加于人，决定了中国坚持合作、不搞对抗，决不搞“党同伐异”的小圈子。</w:t>
      </w:r>
    </w:p>
    <w:p w:rsidR="006452E1" w:rsidRPr="006452E1" w:rsidRDefault="006452E1" w:rsidP="006452E1">
      <w:pPr>
        <w:widowControl/>
        <w:spacing w:line="500" w:lineRule="exact"/>
        <w:ind w:firstLineChars="200" w:firstLine="560"/>
        <w:rPr>
          <w:rFonts w:ascii="Times New Roman" w:eastAsia="仿宋_GB2312" w:hAnsi="Times New Roman" w:cs="Times New Roman" w:hint="eastAsia"/>
          <w:sz w:val="28"/>
          <w:szCs w:val="32"/>
        </w:rPr>
      </w:pPr>
      <w:r w:rsidRPr="006452E1">
        <w:rPr>
          <w:rFonts w:ascii="黑体" w:eastAsia="黑体" w:hAnsi="黑体" w:cs="Times New Roman" w:hint="eastAsia"/>
          <w:sz w:val="28"/>
          <w:szCs w:val="32"/>
        </w:rPr>
        <w:t>习近平强调，</w:t>
      </w:r>
      <w:r w:rsidRPr="006452E1">
        <w:rPr>
          <w:rFonts w:ascii="Times New Roman" w:eastAsia="仿宋_GB2312" w:hAnsi="Times New Roman" w:cs="Times New Roman" w:hint="eastAsia"/>
          <w:sz w:val="28"/>
          <w:szCs w:val="32"/>
        </w:rPr>
        <w:t>在五千多年中华文明深厚基础上开辟和发展中国特色社会主义，把马克思主义基本原理同中国具体实际、同中华优秀传统文化相结合是必由之路。这是我们在探索中国特色社会主义道路中得出的规律性的认识，是我们取得成功的最大法宝。第一，“结合”的前提是彼此契合。马克思主义和中华优秀传统文化来源不同，但彼此存在高度的契合性。相互契合才能有机结合。第二，“结合”的结果是互相成就，造就了一个有机统一的新的文化生命体，让马克思主义成为中国的，中华优秀传统文化成为现代的，让经由“结合”而形成的新文化成为中国式现代化的文化形态。第三，“结合”筑牢了道路根基，让中国特色社会主义道路有了更加宏阔深远的历史纵深，拓展了中国特色社会主义道路的文化根基。中国式现代化赋予中华文明以现代力量，中华文明赋予中国式现代化以深厚底蕴。第四，“结合”</w:t>
      </w:r>
      <w:r w:rsidRPr="006452E1">
        <w:rPr>
          <w:rFonts w:ascii="Times New Roman" w:eastAsia="仿宋_GB2312" w:hAnsi="Times New Roman" w:cs="Times New Roman" w:hint="eastAsia"/>
          <w:sz w:val="28"/>
          <w:szCs w:val="32"/>
        </w:rPr>
        <w:lastRenderedPageBreak/>
        <w:t>打开了创新空间，让我们掌握了思想和文化主动，并有力地作用于道路、理论和制度。更重要的是，“第二个结合”是又一次的思想解放，让我们能够在更广阔的文化空间中，充分运用中华优秀传统文化的宝贵资源，探索面向未来的理论和制度创新。第五，“结合”巩固了文化主体性，创立新时代中国特色社会主义思想就是这一文化主体性的最有力体现。“第二个结合”，是我们党对马克思主义中国化时代化历史经验的深刻总结，是对中华文明发展规律的深刻把握，表明我们党对中国道路、理论、制度的认识达到了新高度，表明我们党的历史自信、文化自信达到了新高度，表明我们党在传承中华优秀传统文化中推进文化创新的自觉性达到了新高度。</w:t>
      </w:r>
    </w:p>
    <w:p w:rsidR="006452E1" w:rsidRPr="006452E1" w:rsidRDefault="006452E1" w:rsidP="006452E1">
      <w:pPr>
        <w:widowControl/>
        <w:spacing w:line="500" w:lineRule="exact"/>
        <w:ind w:firstLineChars="200" w:firstLine="560"/>
        <w:rPr>
          <w:rFonts w:ascii="Times New Roman" w:eastAsia="仿宋_GB2312" w:hAnsi="Times New Roman" w:cs="Times New Roman" w:hint="eastAsia"/>
          <w:sz w:val="28"/>
          <w:szCs w:val="32"/>
        </w:rPr>
      </w:pPr>
      <w:r w:rsidRPr="006452E1">
        <w:rPr>
          <w:rFonts w:ascii="黑体" w:eastAsia="黑体" w:hAnsi="黑体" w:cs="Times New Roman" w:hint="eastAsia"/>
          <w:sz w:val="28"/>
          <w:szCs w:val="32"/>
        </w:rPr>
        <w:t>习近平指出，</w:t>
      </w:r>
      <w:r w:rsidRPr="006452E1">
        <w:rPr>
          <w:rFonts w:ascii="Times New Roman" w:eastAsia="仿宋_GB2312" w:hAnsi="Times New Roman" w:cs="Times New Roman" w:hint="eastAsia"/>
          <w:sz w:val="28"/>
          <w:szCs w:val="32"/>
        </w:rPr>
        <w:t>党的十八大以来，党中央在领导党和人民推进治国理政的实践中，把文化建设摆在全局工作的重要位置，不断深化对文化建设的规律性认识，提出一系列新思想新观点新论断。这些重要观点是新时代党领导文化建设实践经验的理论总结，是做好宣传思想文化工作的根本遵循，必须长期坚持贯彻、不断丰富发展。</w:t>
      </w:r>
    </w:p>
    <w:p w:rsidR="006452E1" w:rsidRPr="006452E1" w:rsidRDefault="006452E1" w:rsidP="006452E1">
      <w:pPr>
        <w:widowControl/>
        <w:spacing w:line="500" w:lineRule="exact"/>
        <w:ind w:firstLineChars="200" w:firstLine="560"/>
        <w:rPr>
          <w:rFonts w:ascii="Times New Roman" w:eastAsia="仿宋_GB2312" w:hAnsi="Times New Roman" w:cs="Times New Roman" w:hint="eastAsia"/>
          <w:sz w:val="28"/>
          <w:szCs w:val="32"/>
        </w:rPr>
      </w:pPr>
      <w:r w:rsidRPr="006452E1">
        <w:rPr>
          <w:rFonts w:ascii="黑体" w:eastAsia="黑体" w:hAnsi="黑体" w:cs="Times New Roman" w:hint="eastAsia"/>
          <w:sz w:val="28"/>
          <w:szCs w:val="32"/>
        </w:rPr>
        <w:t>习近平强调，</w:t>
      </w:r>
      <w:r w:rsidRPr="006452E1">
        <w:rPr>
          <w:rFonts w:ascii="Times New Roman" w:eastAsia="仿宋_GB2312" w:hAnsi="Times New Roman" w:cs="Times New Roman" w:hint="eastAsia"/>
          <w:sz w:val="28"/>
          <w:szCs w:val="32"/>
        </w:rPr>
        <w:t>在新的历史起点上继续推动文化繁荣、建设文化强国、建设中华民族现代文明，要坚定文化自信，坚持走自己的路，立足中华民族伟大历史实践和当代实践，用中国道理总结好中国经验，把中国经验提升为中国理论，实现精神上的独立自主。要秉持开放包容，坚持马克思主义中国化时代化，传承发展中华优秀传统文化，促进外来文化本土化，不断培育和创造新时代中国特色社会主义文化。要坚持守正创新，以守</w:t>
      </w:r>
      <w:proofErr w:type="gramStart"/>
      <w:r w:rsidRPr="006452E1">
        <w:rPr>
          <w:rFonts w:ascii="Times New Roman" w:eastAsia="仿宋_GB2312" w:hAnsi="Times New Roman" w:cs="Times New Roman" w:hint="eastAsia"/>
          <w:sz w:val="28"/>
          <w:szCs w:val="32"/>
        </w:rPr>
        <w:t>正创新</w:t>
      </w:r>
      <w:proofErr w:type="gramEnd"/>
      <w:r w:rsidRPr="006452E1">
        <w:rPr>
          <w:rFonts w:ascii="Times New Roman" w:eastAsia="仿宋_GB2312" w:hAnsi="Times New Roman" w:cs="Times New Roman" w:hint="eastAsia"/>
          <w:sz w:val="28"/>
          <w:szCs w:val="32"/>
        </w:rPr>
        <w:t>的正气和锐气，赓续历史文脉、谱写当代华章。</w:t>
      </w:r>
    </w:p>
    <w:p w:rsidR="006452E1" w:rsidRPr="006452E1" w:rsidRDefault="006452E1" w:rsidP="006452E1">
      <w:pPr>
        <w:widowControl/>
        <w:spacing w:line="500" w:lineRule="exact"/>
        <w:ind w:firstLineChars="200" w:firstLine="560"/>
        <w:rPr>
          <w:rFonts w:ascii="Times New Roman" w:eastAsia="仿宋_GB2312" w:hAnsi="Times New Roman" w:cs="Times New Roman" w:hint="eastAsia"/>
          <w:sz w:val="28"/>
          <w:szCs w:val="32"/>
        </w:rPr>
      </w:pPr>
      <w:r w:rsidRPr="006452E1">
        <w:rPr>
          <w:rFonts w:ascii="Times New Roman" w:eastAsia="仿宋_GB2312" w:hAnsi="Times New Roman" w:cs="Times New Roman" w:hint="eastAsia"/>
          <w:sz w:val="28"/>
          <w:szCs w:val="32"/>
        </w:rPr>
        <w:t>蔡奇在主持会议时指出，习近平总书记的重要讲话从党和国家事业发展全局战略高度，对中华文化传承发展的一系列重大理论和现实问题作了全面系统深入阐述，具有很强的政治性、思想性、战略性、指导性。要结合正在开展的主题教育，认真组织传达学</w:t>
      </w:r>
      <w:proofErr w:type="gramStart"/>
      <w:r w:rsidRPr="006452E1">
        <w:rPr>
          <w:rFonts w:ascii="Times New Roman" w:eastAsia="仿宋_GB2312" w:hAnsi="Times New Roman" w:cs="Times New Roman" w:hint="eastAsia"/>
          <w:sz w:val="28"/>
          <w:szCs w:val="32"/>
        </w:rPr>
        <w:t>习习近</w:t>
      </w:r>
      <w:proofErr w:type="gramEnd"/>
      <w:r w:rsidRPr="006452E1">
        <w:rPr>
          <w:rFonts w:ascii="Times New Roman" w:eastAsia="仿宋_GB2312" w:hAnsi="Times New Roman" w:cs="Times New Roman" w:hint="eastAsia"/>
          <w:sz w:val="28"/>
          <w:szCs w:val="32"/>
        </w:rPr>
        <w:t>平总书记重要讲话精神，更加深刻领悟“两个确立”的决定性意义，增强“四个意识”、坚定“四个自信”、做到“两个维护”。要以习近平总书记重要讲话精神为指导，不断深化对文</w:t>
      </w:r>
      <w:r w:rsidRPr="006452E1">
        <w:rPr>
          <w:rFonts w:ascii="Times New Roman" w:eastAsia="仿宋_GB2312" w:hAnsi="Times New Roman" w:cs="Times New Roman" w:hint="eastAsia"/>
          <w:sz w:val="28"/>
          <w:szCs w:val="32"/>
        </w:rPr>
        <w:lastRenderedPageBreak/>
        <w:t>化建设的规律性认识，更好担负起新的文化使命。要加强研究阐释，坚持学以致用，全面落实党的二十大关于宣传思想文化工作的各项战略部署，坚定文化自信自强，扎实推进中华民族现代文明和社会主义文化强国建设。</w:t>
      </w:r>
    </w:p>
    <w:p w:rsidR="006452E1" w:rsidRPr="006452E1" w:rsidRDefault="006452E1" w:rsidP="006452E1">
      <w:pPr>
        <w:widowControl/>
        <w:spacing w:line="500" w:lineRule="exact"/>
        <w:ind w:firstLineChars="200" w:firstLine="560"/>
        <w:rPr>
          <w:rFonts w:ascii="Times New Roman" w:eastAsia="仿宋_GB2312" w:hAnsi="Times New Roman" w:cs="Times New Roman" w:hint="eastAsia"/>
          <w:sz w:val="28"/>
          <w:szCs w:val="32"/>
        </w:rPr>
      </w:pPr>
      <w:r w:rsidRPr="006452E1">
        <w:rPr>
          <w:rFonts w:ascii="Times New Roman" w:eastAsia="仿宋_GB2312" w:hAnsi="Times New Roman" w:cs="Times New Roman" w:hint="eastAsia"/>
          <w:sz w:val="28"/>
          <w:szCs w:val="32"/>
        </w:rPr>
        <w:t>李书磊、铁凝、</w:t>
      </w:r>
      <w:proofErr w:type="gramStart"/>
      <w:r w:rsidRPr="006452E1">
        <w:rPr>
          <w:rFonts w:ascii="Times New Roman" w:eastAsia="仿宋_GB2312" w:hAnsi="Times New Roman" w:cs="Times New Roman" w:hint="eastAsia"/>
          <w:sz w:val="28"/>
          <w:szCs w:val="32"/>
        </w:rPr>
        <w:t>谌</w:t>
      </w:r>
      <w:proofErr w:type="gramEnd"/>
      <w:r w:rsidRPr="006452E1">
        <w:rPr>
          <w:rFonts w:ascii="Times New Roman" w:eastAsia="仿宋_GB2312" w:hAnsi="Times New Roman" w:cs="Times New Roman" w:hint="eastAsia"/>
          <w:sz w:val="28"/>
          <w:szCs w:val="32"/>
        </w:rPr>
        <w:t>贻琴、秦刚、姜信治等参加上述有关活动。中央宣传思想文化工作领导小组成员、中央和国家机关有关部门负责同志、中央宣传文化系统各单位负责同志，有关专家学者代表等参加座谈会。</w:t>
      </w:r>
    </w:p>
    <w:p w:rsidR="00AE5C33" w:rsidRPr="00167863" w:rsidRDefault="005C0102" w:rsidP="00CB7B77">
      <w:pPr>
        <w:widowControl/>
        <w:spacing w:line="500" w:lineRule="exact"/>
        <w:jc w:val="left"/>
        <w:rPr>
          <w:rFonts w:ascii="Times New Roman" w:eastAsia="黑体" w:hAnsi="Times New Roman" w:cs="Times New Roman" w:hint="eastAsia"/>
          <w:color w:val="000000"/>
          <w:kern w:val="0"/>
          <w:sz w:val="32"/>
          <w:szCs w:val="32"/>
          <w:lang w:bidi="ar"/>
        </w:rPr>
      </w:pPr>
      <w:r w:rsidRPr="00167863">
        <w:rPr>
          <w:rFonts w:ascii="Times New Roman" w:eastAsia="黑体" w:hAnsi="Times New Roman" w:cs="Times New Roman"/>
          <w:color w:val="000000"/>
          <w:kern w:val="0"/>
          <w:sz w:val="28"/>
          <w:szCs w:val="32"/>
          <w:lang w:bidi="ar"/>
        </w:rPr>
        <w:br w:type="page"/>
      </w:r>
    </w:p>
    <w:p w:rsidR="00AE5C33" w:rsidRPr="006452E1" w:rsidRDefault="006452E1" w:rsidP="00FC48B6">
      <w:pPr>
        <w:pStyle w:val="a3"/>
        <w:shd w:val="clear" w:color="auto" w:fill="FFFFFF"/>
        <w:spacing w:beforeLines="50" w:before="156" w:beforeAutospacing="0" w:afterLines="50" w:after="156" w:afterAutospacing="0" w:line="500" w:lineRule="exact"/>
        <w:jc w:val="center"/>
        <w:rPr>
          <w:rFonts w:ascii="Times New Roman" w:eastAsia="方正小标宋简体" w:hAnsi="Times New Roman" w:cs="Times New Roman"/>
          <w:color w:val="000000" w:themeColor="text1"/>
          <w:sz w:val="36"/>
          <w:szCs w:val="44"/>
        </w:rPr>
      </w:pPr>
      <w:r w:rsidRPr="006452E1">
        <w:rPr>
          <w:rFonts w:ascii="Times New Roman" w:eastAsia="方正小标宋简体" w:hAnsi="Times New Roman" w:cs="Times New Roman" w:hint="eastAsia"/>
          <w:color w:val="000000" w:themeColor="text1"/>
          <w:sz w:val="36"/>
          <w:szCs w:val="44"/>
        </w:rPr>
        <w:lastRenderedPageBreak/>
        <w:t>习近平致首届文化强国建设高峰论坛的贺信</w:t>
      </w:r>
    </w:p>
    <w:p w:rsidR="00AE5C33" w:rsidRPr="00167863" w:rsidRDefault="005C0102" w:rsidP="00844B0C">
      <w:pPr>
        <w:widowControl/>
        <w:snapToGrid w:val="0"/>
        <w:spacing w:beforeLines="50" w:before="156" w:afterLines="50" w:after="156" w:line="500" w:lineRule="exact"/>
        <w:jc w:val="center"/>
        <w:rPr>
          <w:rFonts w:ascii="Times New Roman" w:eastAsia="楷体_GB2312" w:hAnsi="Times New Roman" w:cs="Times New Roman"/>
          <w:color w:val="000000"/>
          <w:kern w:val="0"/>
          <w:sz w:val="28"/>
          <w:szCs w:val="28"/>
          <w:lang w:bidi="ar"/>
        </w:rPr>
      </w:pPr>
      <w:r w:rsidRPr="00167863">
        <w:rPr>
          <w:rFonts w:ascii="Times New Roman" w:eastAsia="楷体_GB2312" w:hAnsi="Times New Roman" w:cs="Times New Roman"/>
          <w:color w:val="000000"/>
          <w:kern w:val="0"/>
          <w:sz w:val="28"/>
          <w:szCs w:val="28"/>
          <w:lang w:bidi="ar"/>
        </w:rPr>
        <w:t>（习近平</w:t>
      </w:r>
      <w:r w:rsidR="002253DF" w:rsidRPr="00167863">
        <w:rPr>
          <w:rFonts w:ascii="Times New Roman" w:eastAsia="楷体_GB2312" w:hAnsi="Times New Roman" w:cs="Times New Roman"/>
          <w:color w:val="000000"/>
          <w:kern w:val="0"/>
          <w:sz w:val="28"/>
          <w:szCs w:val="28"/>
          <w:lang w:bidi="ar"/>
        </w:rPr>
        <w:t xml:space="preserve">  </w:t>
      </w:r>
      <w:r w:rsidRPr="00167863">
        <w:rPr>
          <w:rFonts w:ascii="Times New Roman" w:eastAsia="楷体_GB2312" w:hAnsi="Times New Roman" w:cs="Times New Roman"/>
          <w:color w:val="333333"/>
          <w:sz w:val="28"/>
          <w:szCs w:val="28"/>
          <w:shd w:val="clear" w:color="auto" w:fill="FFFFFF"/>
        </w:rPr>
        <w:t>202</w:t>
      </w:r>
      <w:r w:rsidR="009331C5" w:rsidRPr="00167863">
        <w:rPr>
          <w:rFonts w:ascii="Times New Roman" w:eastAsia="楷体_GB2312" w:hAnsi="Times New Roman" w:cs="Times New Roman"/>
          <w:color w:val="333333"/>
          <w:sz w:val="28"/>
          <w:szCs w:val="28"/>
          <w:shd w:val="clear" w:color="auto" w:fill="FFFFFF"/>
        </w:rPr>
        <w:t>3</w:t>
      </w:r>
      <w:r w:rsidRPr="00167863">
        <w:rPr>
          <w:rFonts w:ascii="Times New Roman" w:eastAsia="楷体_GB2312" w:hAnsi="Times New Roman" w:cs="Times New Roman"/>
          <w:color w:val="333333"/>
          <w:sz w:val="28"/>
          <w:szCs w:val="28"/>
          <w:shd w:val="clear" w:color="auto" w:fill="FFFFFF"/>
        </w:rPr>
        <w:t>年</w:t>
      </w:r>
      <w:r w:rsidR="006452E1">
        <w:rPr>
          <w:rFonts w:ascii="Times New Roman" w:eastAsia="楷体_GB2312" w:hAnsi="Times New Roman" w:cs="Times New Roman"/>
          <w:color w:val="333333"/>
          <w:sz w:val="28"/>
          <w:szCs w:val="28"/>
          <w:shd w:val="clear" w:color="auto" w:fill="FFFFFF"/>
        </w:rPr>
        <w:t>6</w:t>
      </w:r>
      <w:r w:rsidRPr="00167863">
        <w:rPr>
          <w:rFonts w:ascii="Times New Roman" w:eastAsia="楷体_GB2312" w:hAnsi="Times New Roman" w:cs="Times New Roman"/>
          <w:color w:val="333333"/>
          <w:sz w:val="28"/>
          <w:szCs w:val="28"/>
          <w:shd w:val="clear" w:color="auto" w:fill="FFFFFF"/>
        </w:rPr>
        <w:t>月</w:t>
      </w:r>
      <w:r w:rsidR="006452E1">
        <w:rPr>
          <w:rFonts w:ascii="Times New Roman" w:eastAsia="楷体_GB2312" w:hAnsi="Times New Roman" w:cs="Times New Roman"/>
          <w:color w:val="333333"/>
          <w:sz w:val="28"/>
          <w:szCs w:val="28"/>
          <w:shd w:val="clear" w:color="auto" w:fill="FFFFFF"/>
        </w:rPr>
        <w:t>7</w:t>
      </w:r>
      <w:r w:rsidRPr="00167863">
        <w:rPr>
          <w:rFonts w:ascii="Times New Roman" w:eastAsia="楷体_GB2312" w:hAnsi="Times New Roman" w:cs="Times New Roman"/>
          <w:color w:val="333333"/>
          <w:sz w:val="28"/>
          <w:szCs w:val="28"/>
          <w:shd w:val="clear" w:color="auto" w:fill="FFFFFF"/>
        </w:rPr>
        <w:t>日</w:t>
      </w:r>
      <w:r w:rsidRPr="00167863">
        <w:rPr>
          <w:rFonts w:ascii="Times New Roman" w:eastAsia="楷体_GB2312" w:hAnsi="Times New Roman" w:cs="Times New Roman"/>
          <w:color w:val="000000"/>
          <w:kern w:val="0"/>
          <w:sz w:val="28"/>
          <w:szCs w:val="28"/>
          <w:lang w:bidi="ar"/>
        </w:rPr>
        <w:t>）</w:t>
      </w:r>
    </w:p>
    <w:p w:rsidR="006452E1" w:rsidRPr="006452E1" w:rsidRDefault="006452E1" w:rsidP="006452E1">
      <w:pPr>
        <w:widowControl/>
        <w:snapToGrid w:val="0"/>
        <w:spacing w:line="500" w:lineRule="exact"/>
        <w:ind w:firstLineChars="200" w:firstLine="560"/>
        <w:rPr>
          <w:rFonts w:ascii="Times New Roman" w:eastAsia="仿宋_GB2312" w:hAnsi="Times New Roman" w:cs="Times New Roman" w:hint="eastAsia"/>
          <w:color w:val="000000"/>
          <w:kern w:val="0"/>
          <w:sz w:val="28"/>
          <w:szCs w:val="32"/>
          <w:lang w:bidi="ar"/>
        </w:rPr>
      </w:pPr>
      <w:r w:rsidRPr="006452E1">
        <w:rPr>
          <w:rFonts w:ascii="Times New Roman" w:eastAsia="仿宋_GB2312" w:hAnsi="Times New Roman" w:cs="Times New Roman" w:hint="eastAsia"/>
          <w:color w:val="000000"/>
          <w:kern w:val="0"/>
          <w:sz w:val="28"/>
          <w:szCs w:val="32"/>
          <w:lang w:bidi="ar"/>
        </w:rPr>
        <w:t>值此首届文化强国建设高峰论坛开幕之际，我代表党中央表示热烈祝贺！</w:t>
      </w:r>
    </w:p>
    <w:p w:rsidR="006452E1" w:rsidRPr="006452E1" w:rsidRDefault="006452E1" w:rsidP="006452E1">
      <w:pPr>
        <w:widowControl/>
        <w:snapToGrid w:val="0"/>
        <w:spacing w:line="500" w:lineRule="exact"/>
        <w:ind w:firstLineChars="200" w:firstLine="560"/>
        <w:rPr>
          <w:rFonts w:ascii="Times New Roman" w:eastAsia="仿宋_GB2312" w:hAnsi="Times New Roman" w:cs="Times New Roman" w:hint="eastAsia"/>
          <w:color w:val="000000"/>
          <w:kern w:val="0"/>
          <w:sz w:val="28"/>
          <w:szCs w:val="32"/>
          <w:lang w:bidi="ar"/>
        </w:rPr>
      </w:pPr>
      <w:r w:rsidRPr="006452E1">
        <w:rPr>
          <w:rFonts w:ascii="Times New Roman" w:eastAsia="仿宋_GB2312" w:hAnsi="Times New Roman" w:cs="Times New Roman" w:hint="eastAsia"/>
          <w:color w:val="000000"/>
          <w:kern w:val="0"/>
          <w:sz w:val="28"/>
          <w:szCs w:val="32"/>
          <w:lang w:bidi="ar"/>
        </w:rPr>
        <w:t>我们党致力于铸就社会主义文化新辉煌。党的十八大以来，我们把文化建设摆在治国理政的突出位置，不断深化对文化建设的规律性认识，推动文化传承发展，社会主义文化强国建设迈出坚实步伐。</w:t>
      </w:r>
    </w:p>
    <w:p w:rsidR="00CB7B77" w:rsidRPr="006452E1" w:rsidRDefault="006452E1" w:rsidP="006452E1">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6452E1">
        <w:rPr>
          <w:rFonts w:ascii="Times New Roman" w:eastAsia="仿宋_GB2312" w:hAnsi="Times New Roman" w:cs="Times New Roman" w:hint="eastAsia"/>
          <w:color w:val="000000"/>
          <w:kern w:val="0"/>
          <w:sz w:val="28"/>
          <w:szCs w:val="32"/>
          <w:lang w:bidi="ar"/>
        </w:rPr>
        <w:t>我们要全面贯彻新时代中国特色社会主义思想和党的二十大精神，更好担负起新的文化使命，坚定文化自信，秉持开放包容，坚持守正创新，激发全民族文化创新创造活力，在新的历史起点上继续推动文化繁荣、建设文化强国、建设中华民族现代文明，不断促进人类文明交流互鉴，为强国建设、民族复兴注入强大精神力量。</w:t>
      </w:r>
    </w:p>
    <w:p w:rsidR="00CB7B77" w:rsidRDefault="00CB7B77" w:rsidP="003C15F8">
      <w:pPr>
        <w:widowControl/>
        <w:snapToGrid w:val="0"/>
        <w:spacing w:line="500" w:lineRule="exact"/>
        <w:ind w:firstLineChars="2400" w:firstLine="6720"/>
        <w:jc w:val="left"/>
        <w:rPr>
          <w:rFonts w:ascii="Times New Roman" w:eastAsia="仿宋_GB2312" w:hAnsi="Times New Roman" w:cs="Times New Roman"/>
          <w:color w:val="000000"/>
          <w:kern w:val="0"/>
          <w:sz w:val="28"/>
          <w:szCs w:val="32"/>
          <w:lang w:bidi="ar"/>
        </w:rPr>
      </w:pPr>
    </w:p>
    <w:p w:rsidR="003C15F8" w:rsidRPr="003C15F8" w:rsidRDefault="003C15F8" w:rsidP="003C15F8">
      <w:pPr>
        <w:widowControl/>
        <w:snapToGrid w:val="0"/>
        <w:spacing w:line="500" w:lineRule="exact"/>
        <w:ind w:firstLineChars="2400" w:firstLine="6720"/>
        <w:jc w:val="left"/>
        <w:rPr>
          <w:rFonts w:ascii="Times New Roman" w:eastAsia="仿宋_GB2312" w:hAnsi="Times New Roman" w:cs="Times New Roman"/>
          <w:color w:val="000000"/>
          <w:kern w:val="0"/>
          <w:sz w:val="28"/>
          <w:szCs w:val="32"/>
          <w:lang w:bidi="ar"/>
        </w:rPr>
      </w:pPr>
      <w:r w:rsidRPr="003C15F8">
        <w:rPr>
          <w:rFonts w:ascii="Times New Roman" w:eastAsia="仿宋_GB2312" w:hAnsi="Times New Roman" w:cs="Times New Roman" w:hint="eastAsia"/>
          <w:color w:val="000000"/>
          <w:kern w:val="0"/>
          <w:sz w:val="28"/>
          <w:szCs w:val="32"/>
          <w:lang w:bidi="ar"/>
        </w:rPr>
        <w:t>习近平</w:t>
      </w:r>
    </w:p>
    <w:p w:rsidR="003C15F8" w:rsidRDefault="003C15F8" w:rsidP="003C15F8">
      <w:pPr>
        <w:widowControl/>
        <w:snapToGrid w:val="0"/>
        <w:spacing w:line="500" w:lineRule="exact"/>
        <w:ind w:rightChars="400" w:right="840" w:firstLineChars="200" w:firstLine="560"/>
        <w:jc w:val="right"/>
        <w:rPr>
          <w:rFonts w:ascii="Times New Roman" w:eastAsia="仿宋_GB2312" w:hAnsi="Times New Roman" w:cs="Times New Roman"/>
          <w:color w:val="000000"/>
          <w:kern w:val="0"/>
          <w:sz w:val="28"/>
          <w:szCs w:val="32"/>
          <w:lang w:bidi="ar"/>
        </w:rPr>
      </w:pPr>
      <w:r w:rsidRPr="003C15F8">
        <w:rPr>
          <w:rFonts w:ascii="Times New Roman" w:eastAsia="仿宋_GB2312" w:hAnsi="Times New Roman" w:cs="Times New Roman" w:hint="eastAsia"/>
          <w:color w:val="000000"/>
          <w:kern w:val="0"/>
          <w:sz w:val="28"/>
          <w:szCs w:val="32"/>
          <w:lang w:bidi="ar"/>
        </w:rPr>
        <w:t>2023</w:t>
      </w:r>
      <w:r w:rsidRPr="003C15F8">
        <w:rPr>
          <w:rFonts w:ascii="Times New Roman" w:eastAsia="仿宋_GB2312" w:hAnsi="Times New Roman" w:cs="Times New Roman" w:hint="eastAsia"/>
          <w:color w:val="000000"/>
          <w:kern w:val="0"/>
          <w:sz w:val="28"/>
          <w:szCs w:val="32"/>
          <w:lang w:bidi="ar"/>
        </w:rPr>
        <w:t>年</w:t>
      </w:r>
      <w:r w:rsidR="006452E1">
        <w:rPr>
          <w:rFonts w:ascii="Times New Roman" w:eastAsia="仿宋_GB2312" w:hAnsi="Times New Roman" w:cs="Times New Roman"/>
          <w:color w:val="000000"/>
          <w:kern w:val="0"/>
          <w:sz w:val="28"/>
          <w:szCs w:val="32"/>
          <w:lang w:bidi="ar"/>
        </w:rPr>
        <w:t>6</w:t>
      </w:r>
      <w:r w:rsidRPr="003C15F8">
        <w:rPr>
          <w:rFonts w:ascii="Times New Roman" w:eastAsia="仿宋_GB2312" w:hAnsi="Times New Roman" w:cs="Times New Roman" w:hint="eastAsia"/>
          <w:color w:val="000000"/>
          <w:kern w:val="0"/>
          <w:sz w:val="28"/>
          <w:szCs w:val="32"/>
          <w:lang w:bidi="ar"/>
        </w:rPr>
        <w:t>月</w:t>
      </w:r>
      <w:r w:rsidR="006452E1">
        <w:rPr>
          <w:rFonts w:ascii="Times New Roman" w:eastAsia="仿宋_GB2312" w:hAnsi="Times New Roman" w:cs="Times New Roman"/>
          <w:color w:val="000000"/>
          <w:kern w:val="0"/>
          <w:sz w:val="28"/>
          <w:szCs w:val="32"/>
          <w:lang w:bidi="ar"/>
        </w:rPr>
        <w:t>7</w:t>
      </w:r>
      <w:r w:rsidRPr="003C15F8">
        <w:rPr>
          <w:rFonts w:ascii="Times New Roman" w:eastAsia="仿宋_GB2312" w:hAnsi="Times New Roman" w:cs="Times New Roman" w:hint="eastAsia"/>
          <w:color w:val="000000"/>
          <w:kern w:val="0"/>
          <w:sz w:val="28"/>
          <w:szCs w:val="32"/>
          <w:lang w:bidi="ar"/>
        </w:rPr>
        <w:t>日</w:t>
      </w:r>
    </w:p>
    <w:p w:rsidR="00CB7B77" w:rsidRDefault="00CB7B77">
      <w:pPr>
        <w:widowControl/>
        <w:jc w:val="left"/>
        <w:rPr>
          <w:rFonts w:ascii="Times New Roman" w:eastAsia="仿宋_GB2312" w:hAnsi="Times New Roman" w:cs="Times New Roman"/>
          <w:color w:val="000000"/>
          <w:kern w:val="0"/>
          <w:sz w:val="28"/>
          <w:szCs w:val="32"/>
          <w:lang w:bidi="ar"/>
        </w:rPr>
      </w:pPr>
      <w:r>
        <w:rPr>
          <w:rFonts w:ascii="Times New Roman" w:eastAsia="仿宋_GB2312" w:hAnsi="Times New Roman" w:cs="Times New Roman"/>
          <w:color w:val="000000"/>
          <w:kern w:val="0"/>
          <w:sz w:val="28"/>
          <w:szCs w:val="32"/>
          <w:lang w:bidi="ar"/>
        </w:rPr>
        <w:br w:type="page"/>
      </w:r>
    </w:p>
    <w:p w:rsidR="00CB7B77" w:rsidRPr="00167863" w:rsidRDefault="00CB7B77" w:rsidP="00CB7B77">
      <w:pPr>
        <w:widowControl/>
        <w:spacing w:line="500" w:lineRule="exact"/>
        <w:jc w:val="left"/>
        <w:rPr>
          <w:rFonts w:ascii="Times New Roman" w:eastAsia="黑体" w:hAnsi="Times New Roman" w:cs="Times New Roman"/>
          <w:color w:val="000000"/>
          <w:kern w:val="0"/>
          <w:sz w:val="32"/>
          <w:szCs w:val="32"/>
          <w:lang w:bidi="ar"/>
        </w:rPr>
      </w:pPr>
      <w:r w:rsidRPr="00167863">
        <w:rPr>
          <w:rFonts w:ascii="Times New Roman" w:eastAsia="黑体" w:hAnsi="Times New Roman" w:cs="Times New Roman"/>
          <w:color w:val="000000"/>
          <w:kern w:val="0"/>
          <w:sz w:val="28"/>
          <w:szCs w:val="32"/>
          <w:lang w:bidi="ar"/>
        </w:rPr>
        <w:lastRenderedPageBreak/>
        <w:t>附件</w:t>
      </w:r>
      <w:r w:rsidR="006452E1">
        <w:rPr>
          <w:rFonts w:ascii="Times New Roman" w:eastAsia="黑体" w:hAnsi="Times New Roman" w:cs="Times New Roman"/>
          <w:color w:val="000000"/>
          <w:kern w:val="0"/>
          <w:sz w:val="28"/>
          <w:szCs w:val="32"/>
          <w:lang w:bidi="ar"/>
        </w:rPr>
        <w:t>2</w:t>
      </w:r>
    </w:p>
    <w:p w:rsidR="00C219E6" w:rsidRDefault="006452E1" w:rsidP="00CB7B77">
      <w:pPr>
        <w:pStyle w:val="a3"/>
        <w:shd w:val="clear" w:color="auto" w:fill="FFFFFF"/>
        <w:spacing w:beforeLines="50" w:before="156" w:beforeAutospacing="0" w:afterLines="50" w:after="156" w:afterAutospacing="0" w:line="500" w:lineRule="exact"/>
        <w:jc w:val="center"/>
        <w:rPr>
          <w:rFonts w:ascii="Times New Roman" w:eastAsia="方正小标宋简体" w:hAnsi="Times New Roman" w:cs="Times New Roman"/>
          <w:color w:val="000000" w:themeColor="text1"/>
          <w:sz w:val="36"/>
          <w:szCs w:val="44"/>
        </w:rPr>
      </w:pPr>
      <w:r w:rsidRPr="006452E1">
        <w:rPr>
          <w:rFonts w:ascii="Times New Roman" w:eastAsia="方正小标宋简体" w:hAnsi="Times New Roman" w:cs="Times New Roman" w:hint="eastAsia"/>
          <w:color w:val="000000" w:themeColor="text1"/>
          <w:sz w:val="36"/>
          <w:szCs w:val="44"/>
        </w:rPr>
        <w:t>习近平对党的建设和组织工作</w:t>
      </w:r>
      <w:proofErr w:type="gramStart"/>
      <w:r w:rsidRPr="006452E1">
        <w:rPr>
          <w:rFonts w:ascii="Times New Roman" w:eastAsia="方正小标宋简体" w:hAnsi="Times New Roman" w:cs="Times New Roman" w:hint="eastAsia"/>
          <w:color w:val="000000" w:themeColor="text1"/>
          <w:sz w:val="36"/>
          <w:szCs w:val="44"/>
        </w:rPr>
        <w:t>作出</w:t>
      </w:r>
      <w:proofErr w:type="gramEnd"/>
      <w:r w:rsidRPr="006452E1">
        <w:rPr>
          <w:rFonts w:ascii="Times New Roman" w:eastAsia="方正小标宋简体" w:hAnsi="Times New Roman" w:cs="Times New Roman" w:hint="eastAsia"/>
          <w:color w:val="000000" w:themeColor="text1"/>
          <w:sz w:val="36"/>
          <w:szCs w:val="44"/>
        </w:rPr>
        <w:t>重要指示强调</w:t>
      </w:r>
    </w:p>
    <w:p w:rsidR="00CB7B77" w:rsidRPr="006452E1" w:rsidRDefault="006452E1" w:rsidP="00CB7B77">
      <w:pPr>
        <w:pStyle w:val="a3"/>
        <w:shd w:val="clear" w:color="auto" w:fill="FFFFFF"/>
        <w:spacing w:beforeLines="50" w:before="156" w:beforeAutospacing="0" w:afterLines="50" w:after="156" w:afterAutospacing="0" w:line="500" w:lineRule="exact"/>
        <w:jc w:val="center"/>
        <w:rPr>
          <w:rFonts w:ascii="Times New Roman" w:eastAsia="方正小标宋简体" w:hAnsi="Times New Roman" w:cs="Times New Roman"/>
          <w:color w:val="000000" w:themeColor="text1"/>
          <w:sz w:val="36"/>
          <w:szCs w:val="44"/>
        </w:rPr>
      </w:pPr>
      <w:r w:rsidRPr="006452E1">
        <w:rPr>
          <w:rFonts w:ascii="Times New Roman" w:eastAsia="方正小标宋简体" w:hAnsi="Times New Roman" w:cs="Times New Roman" w:hint="eastAsia"/>
          <w:color w:val="000000" w:themeColor="text1"/>
          <w:sz w:val="36"/>
          <w:szCs w:val="44"/>
        </w:rPr>
        <w:t>深刻领会党中央关于党的建设的重要思想</w:t>
      </w:r>
      <w:r w:rsidRPr="006452E1">
        <w:rPr>
          <w:rFonts w:ascii="Times New Roman" w:eastAsia="方正小标宋简体" w:hAnsi="Times New Roman" w:cs="Times New Roman" w:hint="eastAsia"/>
          <w:color w:val="000000" w:themeColor="text1"/>
          <w:sz w:val="36"/>
          <w:szCs w:val="44"/>
        </w:rPr>
        <w:t xml:space="preserve"> </w:t>
      </w:r>
      <w:r w:rsidRPr="006452E1">
        <w:rPr>
          <w:rFonts w:ascii="Times New Roman" w:eastAsia="方正小标宋简体" w:hAnsi="Times New Roman" w:cs="Times New Roman" w:hint="eastAsia"/>
          <w:color w:val="000000" w:themeColor="text1"/>
          <w:sz w:val="36"/>
          <w:szCs w:val="44"/>
        </w:rPr>
        <w:t>不断提高组织工作质量</w:t>
      </w:r>
      <w:r w:rsidRPr="006452E1">
        <w:rPr>
          <w:rFonts w:ascii="Times New Roman" w:eastAsia="方正小标宋简体" w:hAnsi="Times New Roman" w:cs="Times New Roman" w:hint="eastAsia"/>
          <w:color w:val="000000" w:themeColor="text1"/>
          <w:sz w:val="36"/>
          <w:szCs w:val="44"/>
        </w:rPr>
        <w:t xml:space="preserve"> </w:t>
      </w:r>
      <w:r w:rsidRPr="006452E1">
        <w:rPr>
          <w:rFonts w:ascii="Times New Roman" w:eastAsia="方正小标宋简体" w:hAnsi="Times New Roman" w:cs="Times New Roman" w:hint="eastAsia"/>
          <w:color w:val="000000" w:themeColor="text1"/>
          <w:sz w:val="36"/>
          <w:szCs w:val="44"/>
        </w:rPr>
        <w:t>代表党中央向全国广大共产党员致以节日问候</w:t>
      </w:r>
    </w:p>
    <w:p w:rsidR="006452E1" w:rsidRPr="00167863" w:rsidRDefault="006452E1" w:rsidP="006452E1">
      <w:pPr>
        <w:widowControl/>
        <w:snapToGrid w:val="0"/>
        <w:spacing w:beforeLines="50" w:before="156" w:afterLines="50" w:after="156" w:line="500" w:lineRule="exact"/>
        <w:jc w:val="center"/>
        <w:rPr>
          <w:rFonts w:ascii="Times New Roman" w:eastAsia="楷体_GB2312" w:hAnsi="Times New Roman" w:cs="Times New Roman"/>
          <w:color w:val="000000"/>
          <w:kern w:val="0"/>
          <w:sz w:val="28"/>
          <w:szCs w:val="28"/>
          <w:lang w:bidi="ar"/>
        </w:rPr>
      </w:pPr>
      <w:r w:rsidRPr="00167863">
        <w:rPr>
          <w:rFonts w:ascii="Times New Roman" w:eastAsia="楷体_GB2312" w:hAnsi="Times New Roman" w:cs="Times New Roman"/>
          <w:color w:val="000000"/>
          <w:kern w:val="0"/>
          <w:sz w:val="28"/>
          <w:szCs w:val="28"/>
          <w:lang w:bidi="ar"/>
        </w:rPr>
        <w:t>（习近平</w:t>
      </w:r>
      <w:r w:rsidRPr="00167863">
        <w:rPr>
          <w:rFonts w:ascii="Times New Roman" w:eastAsia="楷体_GB2312" w:hAnsi="Times New Roman" w:cs="Times New Roman"/>
          <w:color w:val="000000"/>
          <w:kern w:val="0"/>
          <w:sz w:val="28"/>
          <w:szCs w:val="28"/>
          <w:lang w:bidi="ar"/>
        </w:rPr>
        <w:t xml:space="preserve">  </w:t>
      </w:r>
      <w:r w:rsidRPr="00167863">
        <w:rPr>
          <w:rFonts w:ascii="Times New Roman" w:eastAsia="楷体_GB2312" w:hAnsi="Times New Roman" w:cs="Times New Roman"/>
          <w:color w:val="333333"/>
          <w:sz w:val="28"/>
          <w:szCs w:val="28"/>
          <w:shd w:val="clear" w:color="auto" w:fill="FFFFFF"/>
        </w:rPr>
        <w:t>2023</w:t>
      </w:r>
      <w:r w:rsidRPr="00167863">
        <w:rPr>
          <w:rFonts w:ascii="Times New Roman" w:eastAsia="楷体_GB2312" w:hAnsi="Times New Roman" w:cs="Times New Roman"/>
          <w:color w:val="333333"/>
          <w:sz w:val="28"/>
          <w:szCs w:val="28"/>
          <w:shd w:val="clear" w:color="auto" w:fill="FFFFFF"/>
        </w:rPr>
        <w:t>年</w:t>
      </w:r>
      <w:r>
        <w:rPr>
          <w:rFonts w:ascii="Times New Roman" w:eastAsia="楷体_GB2312" w:hAnsi="Times New Roman" w:cs="Times New Roman"/>
          <w:color w:val="333333"/>
          <w:sz w:val="28"/>
          <w:szCs w:val="28"/>
          <w:shd w:val="clear" w:color="auto" w:fill="FFFFFF"/>
        </w:rPr>
        <w:t>6</w:t>
      </w:r>
      <w:r w:rsidRPr="00167863">
        <w:rPr>
          <w:rFonts w:ascii="Times New Roman" w:eastAsia="楷体_GB2312" w:hAnsi="Times New Roman" w:cs="Times New Roman"/>
          <w:color w:val="333333"/>
          <w:sz w:val="28"/>
          <w:szCs w:val="28"/>
          <w:shd w:val="clear" w:color="auto" w:fill="FFFFFF"/>
        </w:rPr>
        <w:t>月</w:t>
      </w:r>
      <w:r>
        <w:rPr>
          <w:rFonts w:ascii="Times New Roman" w:eastAsia="楷体_GB2312" w:hAnsi="Times New Roman" w:cs="Times New Roman"/>
          <w:color w:val="333333"/>
          <w:sz w:val="28"/>
          <w:szCs w:val="28"/>
          <w:shd w:val="clear" w:color="auto" w:fill="FFFFFF"/>
        </w:rPr>
        <w:t>7</w:t>
      </w:r>
      <w:r w:rsidRPr="00167863">
        <w:rPr>
          <w:rFonts w:ascii="Times New Roman" w:eastAsia="楷体_GB2312" w:hAnsi="Times New Roman" w:cs="Times New Roman"/>
          <w:color w:val="333333"/>
          <w:sz w:val="28"/>
          <w:szCs w:val="28"/>
          <w:shd w:val="clear" w:color="auto" w:fill="FFFFFF"/>
        </w:rPr>
        <w:t>日</w:t>
      </w:r>
      <w:r w:rsidRPr="00167863">
        <w:rPr>
          <w:rFonts w:ascii="Times New Roman" w:eastAsia="楷体_GB2312" w:hAnsi="Times New Roman" w:cs="Times New Roman"/>
          <w:color w:val="000000"/>
          <w:kern w:val="0"/>
          <w:sz w:val="28"/>
          <w:szCs w:val="28"/>
          <w:lang w:bidi="ar"/>
        </w:rPr>
        <w:t>）</w:t>
      </w:r>
    </w:p>
    <w:p w:rsidR="006452E1" w:rsidRPr="006452E1" w:rsidRDefault="006452E1" w:rsidP="006452E1">
      <w:pPr>
        <w:widowControl/>
        <w:snapToGrid w:val="0"/>
        <w:spacing w:line="500" w:lineRule="exact"/>
        <w:ind w:firstLineChars="200" w:firstLine="560"/>
        <w:rPr>
          <w:rFonts w:ascii="仿宋_GB2312" w:eastAsia="仿宋_GB2312" w:hAnsi="Times New Roman" w:cs="Times New Roman" w:hint="eastAsia"/>
          <w:kern w:val="0"/>
          <w:sz w:val="28"/>
          <w:szCs w:val="32"/>
          <w:lang w:bidi="ar"/>
        </w:rPr>
      </w:pPr>
      <w:r w:rsidRPr="006452E1">
        <w:rPr>
          <w:rFonts w:ascii="仿宋_GB2312" w:eastAsia="仿宋_GB2312" w:hAnsi="Times New Roman" w:cs="Times New Roman" w:hint="eastAsia"/>
          <w:kern w:val="0"/>
          <w:sz w:val="28"/>
          <w:szCs w:val="32"/>
          <w:lang w:bidi="ar"/>
        </w:rPr>
        <w:t>中共中央总书记、国家主席、中央军委主席习近平近日对党的建设和组织工作</w:t>
      </w:r>
      <w:proofErr w:type="gramStart"/>
      <w:r w:rsidRPr="006452E1">
        <w:rPr>
          <w:rFonts w:ascii="仿宋_GB2312" w:eastAsia="仿宋_GB2312" w:hAnsi="Times New Roman" w:cs="Times New Roman" w:hint="eastAsia"/>
          <w:kern w:val="0"/>
          <w:sz w:val="28"/>
          <w:szCs w:val="32"/>
          <w:lang w:bidi="ar"/>
        </w:rPr>
        <w:t>作出</w:t>
      </w:r>
      <w:proofErr w:type="gramEnd"/>
      <w:r w:rsidRPr="006452E1">
        <w:rPr>
          <w:rFonts w:ascii="仿宋_GB2312" w:eastAsia="仿宋_GB2312" w:hAnsi="Times New Roman" w:cs="Times New Roman" w:hint="eastAsia"/>
          <w:kern w:val="0"/>
          <w:sz w:val="28"/>
          <w:szCs w:val="32"/>
          <w:lang w:bidi="ar"/>
        </w:rPr>
        <w:t>重要指示指出，全面建设社会主义现代化国家，全面推进中华民族伟大复兴，关键在党，关键在人。党的十八大以来，党中央坚持和加强党的全面领导，坚持党要管党、全面从严治党，提出并实施一系列新理念新思想新战略，开辟了百年大党自我革命新境界。各级党委及其组织部门深入贯彻落实党中央决策部署，紧紧围绕全面从严治党主题主线，以党的政治建设为统领，扎实做好理论武装、选贤任能、强基固本、育才聚才各项工作，为全面建成小康社会、开启全面建设社会主义现代化国家新征程</w:t>
      </w:r>
      <w:proofErr w:type="gramStart"/>
      <w:r w:rsidRPr="006452E1">
        <w:rPr>
          <w:rFonts w:ascii="仿宋_GB2312" w:eastAsia="仿宋_GB2312" w:hAnsi="Times New Roman" w:cs="Times New Roman" w:hint="eastAsia"/>
          <w:kern w:val="0"/>
          <w:sz w:val="28"/>
          <w:szCs w:val="32"/>
          <w:lang w:bidi="ar"/>
        </w:rPr>
        <w:t>作出</w:t>
      </w:r>
      <w:proofErr w:type="gramEnd"/>
      <w:r w:rsidRPr="006452E1">
        <w:rPr>
          <w:rFonts w:ascii="仿宋_GB2312" w:eastAsia="仿宋_GB2312" w:hAnsi="Times New Roman" w:cs="Times New Roman" w:hint="eastAsia"/>
          <w:kern w:val="0"/>
          <w:sz w:val="28"/>
          <w:szCs w:val="32"/>
          <w:lang w:bidi="ar"/>
        </w:rPr>
        <w:t>了积极贡献。</w:t>
      </w:r>
    </w:p>
    <w:p w:rsidR="006452E1" w:rsidRPr="006452E1" w:rsidRDefault="006452E1" w:rsidP="006452E1">
      <w:pPr>
        <w:widowControl/>
        <w:snapToGrid w:val="0"/>
        <w:spacing w:line="500" w:lineRule="exact"/>
        <w:rPr>
          <w:rFonts w:ascii="仿宋_GB2312" w:eastAsia="仿宋_GB2312" w:hAnsi="Times New Roman" w:cs="Times New Roman" w:hint="eastAsia"/>
          <w:kern w:val="0"/>
          <w:sz w:val="28"/>
          <w:szCs w:val="32"/>
          <w:lang w:bidi="ar"/>
        </w:rPr>
      </w:pPr>
      <w:r w:rsidRPr="006452E1">
        <w:rPr>
          <w:rFonts w:ascii="仿宋_GB2312" w:eastAsia="仿宋_GB2312" w:hAnsi="Times New Roman" w:cs="Times New Roman" w:hint="eastAsia"/>
          <w:kern w:val="0"/>
          <w:sz w:val="28"/>
          <w:szCs w:val="32"/>
          <w:lang w:bidi="ar"/>
        </w:rPr>
        <w:t xml:space="preserve">　　习近平强调，实现党在新时代新征程的使命任务，党的建设和组织工作要有新担当新作为。要坚持以新时代中国特色社会主义思想为指导，全面贯彻党的二十大精神，深刻领会党中央关于党的建设的重要思想，深入落实新时代党的建设总要求和新时代党的组织路线，深入推进新时代党的建设新的伟大工程，以坚持和加强党中央集中统一领导为最高原则，以忠诚为党护党、全力</w:t>
      </w:r>
      <w:proofErr w:type="gramStart"/>
      <w:r w:rsidRPr="006452E1">
        <w:rPr>
          <w:rFonts w:ascii="仿宋_GB2312" w:eastAsia="仿宋_GB2312" w:hAnsi="Times New Roman" w:cs="Times New Roman" w:hint="eastAsia"/>
          <w:kern w:val="0"/>
          <w:sz w:val="28"/>
          <w:szCs w:val="32"/>
          <w:lang w:bidi="ar"/>
        </w:rPr>
        <w:t>兴党强</w:t>
      </w:r>
      <w:proofErr w:type="gramEnd"/>
      <w:r w:rsidRPr="006452E1">
        <w:rPr>
          <w:rFonts w:ascii="仿宋_GB2312" w:eastAsia="仿宋_GB2312" w:hAnsi="Times New Roman" w:cs="Times New Roman" w:hint="eastAsia"/>
          <w:kern w:val="0"/>
          <w:sz w:val="28"/>
          <w:szCs w:val="32"/>
          <w:lang w:bidi="ar"/>
        </w:rPr>
        <w:t>党为根本使命，以解决大党独有难题、健全全面从严治党体系为重大任务，坚持不懈用党的创新理论统一全党思想意志行动，不断严密上下贯通、执行有力的组织体系，着力建强堪当民族复兴重任的高素质执政骨干队伍，加快建设世界重要人才中心和创新高地，持续深化模范部门和过硬队伍建设，不断提高组织工作质量，为更好地以党的伟大自我革命引领伟大社会革命，推进强国建设、民族复兴伟业提供坚强组织保证。</w:t>
      </w:r>
    </w:p>
    <w:p w:rsidR="006452E1" w:rsidRPr="006452E1" w:rsidRDefault="006452E1" w:rsidP="006452E1">
      <w:pPr>
        <w:widowControl/>
        <w:snapToGrid w:val="0"/>
        <w:spacing w:line="500" w:lineRule="exact"/>
        <w:rPr>
          <w:rFonts w:ascii="仿宋_GB2312" w:eastAsia="仿宋_GB2312" w:hAnsi="Times New Roman" w:cs="Times New Roman" w:hint="eastAsia"/>
          <w:kern w:val="0"/>
          <w:sz w:val="28"/>
          <w:szCs w:val="32"/>
          <w:lang w:bidi="ar"/>
        </w:rPr>
      </w:pPr>
      <w:r w:rsidRPr="006452E1">
        <w:rPr>
          <w:rFonts w:ascii="仿宋_GB2312" w:eastAsia="仿宋_GB2312" w:hAnsi="Times New Roman" w:cs="Times New Roman" w:hint="eastAsia"/>
          <w:kern w:val="0"/>
          <w:sz w:val="28"/>
          <w:szCs w:val="32"/>
          <w:lang w:bidi="ar"/>
        </w:rPr>
        <w:lastRenderedPageBreak/>
        <w:t xml:space="preserve">　　在即将迎来中国共产党成立102周年之际，习近平代表党中央，向全国广大共产党员致以节日的问候。</w:t>
      </w:r>
    </w:p>
    <w:p w:rsidR="006452E1" w:rsidRPr="006452E1" w:rsidRDefault="006452E1" w:rsidP="006452E1">
      <w:pPr>
        <w:widowControl/>
        <w:snapToGrid w:val="0"/>
        <w:spacing w:line="500" w:lineRule="exact"/>
        <w:rPr>
          <w:rFonts w:ascii="仿宋_GB2312" w:eastAsia="仿宋_GB2312" w:hAnsi="Times New Roman" w:cs="Times New Roman" w:hint="eastAsia"/>
          <w:kern w:val="0"/>
          <w:sz w:val="28"/>
          <w:szCs w:val="32"/>
          <w:lang w:bidi="ar"/>
        </w:rPr>
      </w:pPr>
      <w:r w:rsidRPr="006452E1">
        <w:rPr>
          <w:rFonts w:ascii="仿宋_GB2312" w:eastAsia="仿宋_GB2312" w:hAnsi="Times New Roman" w:cs="Times New Roman" w:hint="eastAsia"/>
          <w:kern w:val="0"/>
          <w:sz w:val="28"/>
          <w:szCs w:val="32"/>
          <w:lang w:bidi="ar"/>
        </w:rPr>
        <w:t xml:space="preserve">　　全国组织工作会议6月28日至29日在京召开。会上传达了习近平重要指示。中共中央政治局常委、中央书记处书记蔡奇出席会议并讲话，中共中央政治局常委、中央纪委书记李希出席会议。</w:t>
      </w:r>
    </w:p>
    <w:p w:rsidR="006452E1" w:rsidRPr="006452E1" w:rsidRDefault="006452E1" w:rsidP="006452E1">
      <w:pPr>
        <w:widowControl/>
        <w:snapToGrid w:val="0"/>
        <w:spacing w:line="500" w:lineRule="exact"/>
        <w:rPr>
          <w:rFonts w:ascii="仿宋_GB2312" w:eastAsia="仿宋_GB2312" w:hAnsi="Times New Roman" w:cs="Times New Roman" w:hint="eastAsia"/>
          <w:kern w:val="0"/>
          <w:sz w:val="28"/>
          <w:szCs w:val="32"/>
          <w:lang w:bidi="ar"/>
        </w:rPr>
      </w:pPr>
      <w:r w:rsidRPr="006452E1">
        <w:rPr>
          <w:rFonts w:ascii="仿宋_GB2312" w:eastAsia="仿宋_GB2312" w:hAnsi="Times New Roman" w:cs="Times New Roman" w:hint="eastAsia"/>
          <w:kern w:val="0"/>
          <w:sz w:val="28"/>
          <w:szCs w:val="32"/>
          <w:lang w:bidi="ar"/>
        </w:rPr>
        <w:t xml:space="preserve">　　蔡奇在讲话中指出，习近平总书记重要指示高屋建瓴、立意深远，具有很强的政治性、思想性、指导性，为做好党的建设和组织工作指明了前进方向。我们要深入学习领会、认真贯彻落实。</w:t>
      </w:r>
    </w:p>
    <w:p w:rsidR="006452E1" w:rsidRPr="006452E1" w:rsidRDefault="006452E1" w:rsidP="006452E1">
      <w:pPr>
        <w:widowControl/>
        <w:snapToGrid w:val="0"/>
        <w:spacing w:line="500" w:lineRule="exact"/>
        <w:rPr>
          <w:rFonts w:ascii="仿宋_GB2312" w:eastAsia="仿宋_GB2312" w:hAnsi="Times New Roman" w:cs="Times New Roman" w:hint="eastAsia"/>
          <w:kern w:val="0"/>
          <w:sz w:val="28"/>
          <w:szCs w:val="32"/>
          <w:lang w:bidi="ar"/>
        </w:rPr>
      </w:pPr>
      <w:r w:rsidRPr="006452E1">
        <w:rPr>
          <w:rFonts w:ascii="仿宋_GB2312" w:eastAsia="仿宋_GB2312" w:hAnsi="Times New Roman" w:cs="Times New Roman" w:hint="eastAsia"/>
          <w:kern w:val="0"/>
          <w:sz w:val="28"/>
          <w:szCs w:val="32"/>
          <w:lang w:bidi="ar"/>
        </w:rPr>
        <w:t xml:space="preserve">　　蔡奇强调，新时代十年党的建设和组织工作取得突破性进展、发生格局性变化，根本在于有习近平总书记领航掌舵、有习近平新时代中国特色社会主义思想科学指引，充分彰显了“两个确立”的决定性意义。</w:t>
      </w:r>
    </w:p>
    <w:p w:rsidR="006452E1" w:rsidRPr="006452E1" w:rsidRDefault="006452E1" w:rsidP="006452E1">
      <w:pPr>
        <w:widowControl/>
        <w:snapToGrid w:val="0"/>
        <w:spacing w:line="500" w:lineRule="exact"/>
        <w:rPr>
          <w:rFonts w:ascii="仿宋_GB2312" w:eastAsia="仿宋_GB2312" w:hAnsi="Times New Roman" w:cs="Times New Roman" w:hint="eastAsia"/>
          <w:kern w:val="0"/>
          <w:sz w:val="28"/>
          <w:szCs w:val="32"/>
          <w:lang w:bidi="ar"/>
        </w:rPr>
      </w:pPr>
      <w:r w:rsidRPr="006452E1">
        <w:rPr>
          <w:rFonts w:ascii="仿宋_GB2312" w:eastAsia="仿宋_GB2312" w:hAnsi="Times New Roman" w:cs="Times New Roman" w:hint="eastAsia"/>
          <w:kern w:val="0"/>
          <w:sz w:val="28"/>
          <w:szCs w:val="32"/>
          <w:lang w:bidi="ar"/>
        </w:rPr>
        <w:t xml:space="preserve">　　蔡奇指出，习近平总书记关于党的建设的重要思想，突出全面从严治党这个主题主线，以一系列原创性成果极大丰富和发展了马克思主义建党学说，标志着我们党对马克思主义执政党建设规律的认识达到了新高度，为深入推进新时代党的建设新的伟大工程、做好新时代组织工作提供了根本遵循，必须长期坚持、全面落实。</w:t>
      </w:r>
    </w:p>
    <w:p w:rsidR="006452E1" w:rsidRPr="006452E1" w:rsidRDefault="006452E1" w:rsidP="006452E1">
      <w:pPr>
        <w:widowControl/>
        <w:snapToGrid w:val="0"/>
        <w:spacing w:line="500" w:lineRule="exact"/>
        <w:rPr>
          <w:rFonts w:ascii="仿宋_GB2312" w:eastAsia="仿宋_GB2312" w:hAnsi="Times New Roman" w:cs="Times New Roman" w:hint="eastAsia"/>
          <w:kern w:val="0"/>
          <w:sz w:val="28"/>
          <w:szCs w:val="32"/>
          <w:lang w:bidi="ar"/>
        </w:rPr>
      </w:pPr>
      <w:r w:rsidRPr="006452E1">
        <w:rPr>
          <w:rFonts w:ascii="仿宋_GB2312" w:eastAsia="仿宋_GB2312" w:hAnsi="Times New Roman" w:cs="Times New Roman" w:hint="eastAsia"/>
          <w:kern w:val="0"/>
          <w:sz w:val="28"/>
          <w:szCs w:val="32"/>
          <w:lang w:bidi="ar"/>
        </w:rPr>
        <w:t xml:space="preserve">　　蔡奇强调，要在贯彻落实党的二十大战略部署中把准组织工作定位，在加强党的领导、推进党的事业、全面从严治党中充分发挥职能作用。完善党员、干部理论教育培训长效机制，坚持不懈用习近平新时代中国特色社会主义思想凝</w:t>
      </w:r>
      <w:proofErr w:type="gramStart"/>
      <w:r w:rsidRPr="006452E1">
        <w:rPr>
          <w:rFonts w:ascii="仿宋_GB2312" w:eastAsia="仿宋_GB2312" w:hAnsi="Times New Roman" w:cs="Times New Roman" w:hint="eastAsia"/>
          <w:kern w:val="0"/>
          <w:sz w:val="28"/>
          <w:szCs w:val="32"/>
          <w:lang w:bidi="ar"/>
        </w:rPr>
        <w:t>心铸魂</w:t>
      </w:r>
      <w:proofErr w:type="gramEnd"/>
      <w:r w:rsidRPr="006452E1">
        <w:rPr>
          <w:rFonts w:ascii="仿宋_GB2312" w:eastAsia="仿宋_GB2312" w:hAnsi="Times New Roman" w:cs="Times New Roman" w:hint="eastAsia"/>
          <w:kern w:val="0"/>
          <w:sz w:val="28"/>
          <w:szCs w:val="32"/>
          <w:lang w:bidi="ar"/>
        </w:rPr>
        <w:t>。适应党和国家事业发展需要，建设堪当民族复兴重任的高素质干部队伍。着眼实现高水平科技自立自强，强化现代化建设人才支撑。围绕推动高质量发展、创新社会治理，增强基层党组织政治功能和组织功能。坚持从严管理党员，全面提高党员队伍素质。各级组织部门要努力建设讲政治、重公道、业务精、作风</w:t>
      </w:r>
      <w:proofErr w:type="gramStart"/>
      <w:r w:rsidRPr="006452E1">
        <w:rPr>
          <w:rFonts w:ascii="仿宋_GB2312" w:eastAsia="仿宋_GB2312" w:hAnsi="Times New Roman" w:cs="Times New Roman" w:hint="eastAsia"/>
          <w:kern w:val="0"/>
          <w:sz w:val="28"/>
          <w:szCs w:val="32"/>
          <w:lang w:bidi="ar"/>
        </w:rPr>
        <w:t>好的模范</w:t>
      </w:r>
      <w:proofErr w:type="gramEnd"/>
      <w:r w:rsidRPr="006452E1">
        <w:rPr>
          <w:rFonts w:ascii="仿宋_GB2312" w:eastAsia="仿宋_GB2312" w:hAnsi="Times New Roman" w:cs="Times New Roman" w:hint="eastAsia"/>
          <w:kern w:val="0"/>
          <w:sz w:val="28"/>
          <w:szCs w:val="32"/>
          <w:lang w:bidi="ar"/>
        </w:rPr>
        <w:t>部门。各级党委（党组）要加强对组织工作的领导，为组织部门开展工作创造条件。</w:t>
      </w:r>
    </w:p>
    <w:p w:rsidR="006452E1" w:rsidRPr="006452E1" w:rsidRDefault="006452E1" w:rsidP="006452E1">
      <w:pPr>
        <w:widowControl/>
        <w:snapToGrid w:val="0"/>
        <w:spacing w:line="500" w:lineRule="exact"/>
        <w:rPr>
          <w:rFonts w:ascii="仿宋_GB2312" w:eastAsia="仿宋_GB2312" w:hAnsi="Times New Roman" w:cs="Times New Roman" w:hint="eastAsia"/>
          <w:kern w:val="0"/>
          <w:sz w:val="28"/>
          <w:szCs w:val="32"/>
          <w:lang w:bidi="ar"/>
        </w:rPr>
      </w:pPr>
      <w:r w:rsidRPr="006452E1">
        <w:rPr>
          <w:rFonts w:ascii="仿宋_GB2312" w:eastAsia="仿宋_GB2312" w:hAnsi="Times New Roman" w:cs="Times New Roman" w:hint="eastAsia"/>
          <w:kern w:val="0"/>
          <w:sz w:val="28"/>
          <w:szCs w:val="32"/>
          <w:lang w:bidi="ar"/>
        </w:rPr>
        <w:t xml:space="preserve">　　中共中央政治局委员、中央组织部部长李干杰作总结讲话，表示要深入学习贯彻习近平新时代中国特色社会主义思想特别是关于党的建设的重要</w:t>
      </w:r>
      <w:r w:rsidRPr="006452E1">
        <w:rPr>
          <w:rFonts w:ascii="仿宋_GB2312" w:eastAsia="仿宋_GB2312" w:hAnsi="Times New Roman" w:cs="Times New Roman" w:hint="eastAsia"/>
          <w:kern w:val="0"/>
          <w:sz w:val="28"/>
          <w:szCs w:val="32"/>
          <w:lang w:bidi="ar"/>
        </w:rPr>
        <w:lastRenderedPageBreak/>
        <w:t>思想，认真落</w:t>
      </w:r>
      <w:proofErr w:type="gramStart"/>
      <w:r w:rsidRPr="006452E1">
        <w:rPr>
          <w:rFonts w:ascii="仿宋_GB2312" w:eastAsia="仿宋_GB2312" w:hAnsi="Times New Roman" w:cs="Times New Roman" w:hint="eastAsia"/>
          <w:kern w:val="0"/>
          <w:sz w:val="28"/>
          <w:szCs w:val="32"/>
          <w:lang w:bidi="ar"/>
        </w:rPr>
        <w:t>实习近</w:t>
      </w:r>
      <w:proofErr w:type="gramEnd"/>
      <w:r w:rsidRPr="006452E1">
        <w:rPr>
          <w:rFonts w:ascii="仿宋_GB2312" w:eastAsia="仿宋_GB2312" w:hAnsi="Times New Roman" w:cs="Times New Roman" w:hint="eastAsia"/>
          <w:kern w:val="0"/>
          <w:sz w:val="28"/>
          <w:szCs w:val="32"/>
          <w:lang w:bidi="ar"/>
        </w:rPr>
        <w:t>平总书记重要指示，坚定拥护“两个确立”、坚决做到“两个维护”，持续加强党的创新理论武装，优化干部选育管用工作，全方位培养引进用好人才，从严从实抓好党员队伍建设，</w:t>
      </w:r>
      <w:proofErr w:type="gramStart"/>
      <w:r w:rsidRPr="006452E1">
        <w:rPr>
          <w:rFonts w:ascii="仿宋_GB2312" w:eastAsia="仿宋_GB2312" w:hAnsi="Times New Roman" w:cs="Times New Roman" w:hint="eastAsia"/>
          <w:kern w:val="0"/>
          <w:sz w:val="28"/>
          <w:szCs w:val="32"/>
          <w:lang w:bidi="ar"/>
        </w:rPr>
        <w:t>提升党</w:t>
      </w:r>
      <w:proofErr w:type="gramEnd"/>
      <w:r w:rsidRPr="006452E1">
        <w:rPr>
          <w:rFonts w:ascii="仿宋_GB2312" w:eastAsia="仿宋_GB2312" w:hAnsi="Times New Roman" w:cs="Times New Roman" w:hint="eastAsia"/>
          <w:kern w:val="0"/>
          <w:sz w:val="28"/>
          <w:szCs w:val="32"/>
          <w:lang w:bidi="ar"/>
        </w:rPr>
        <w:t>的组织体系建设整体效能，为强国建设、民族复兴伟业提供坚强组织保证。</w:t>
      </w:r>
    </w:p>
    <w:p w:rsidR="006452E1" w:rsidRPr="006452E1" w:rsidRDefault="006452E1" w:rsidP="006452E1">
      <w:pPr>
        <w:widowControl/>
        <w:snapToGrid w:val="0"/>
        <w:spacing w:line="500" w:lineRule="exact"/>
        <w:rPr>
          <w:rFonts w:ascii="仿宋_GB2312" w:eastAsia="仿宋_GB2312" w:hAnsi="Times New Roman" w:cs="Times New Roman" w:hint="eastAsia"/>
          <w:kern w:val="0"/>
          <w:sz w:val="28"/>
          <w:szCs w:val="32"/>
          <w:lang w:bidi="ar"/>
        </w:rPr>
      </w:pPr>
      <w:r w:rsidRPr="006452E1">
        <w:rPr>
          <w:rFonts w:ascii="仿宋_GB2312" w:eastAsia="仿宋_GB2312" w:hAnsi="Times New Roman" w:cs="Times New Roman" w:hint="eastAsia"/>
          <w:kern w:val="0"/>
          <w:sz w:val="28"/>
          <w:szCs w:val="32"/>
          <w:lang w:bidi="ar"/>
        </w:rPr>
        <w:t xml:space="preserve">　　北京市、浙江省、四川省、商务部、中国国家铁路集团有限公司、天津大学负责同志作交流发言。</w:t>
      </w:r>
    </w:p>
    <w:p w:rsidR="006452E1" w:rsidRPr="006452E1" w:rsidRDefault="006452E1" w:rsidP="006452E1">
      <w:pPr>
        <w:widowControl/>
        <w:snapToGrid w:val="0"/>
        <w:spacing w:line="500" w:lineRule="exact"/>
        <w:rPr>
          <w:rFonts w:ascii="仿宋_GB2312" w:eastAsia="仿宋_GB2312" w:hAnsi="Times New Roman" w:cs="Times New Roman" w:hint="eastAsia"/>
          <w:kern w:val="0"/>
          <w:sz w:val="28"/>
          <w:szCs w:val="32"/>
          <w:lang w:bidi="ar"/>
        </w:rPr>
      </w:pPr>
      <w:r w:rsidRPr="006452E1">
        <w:rPr>
          <w:rFonts w:ascii="仿宋_GB2312" w:eastAsia="仿宋_GB2312" w:hAnsi="Times New Roman" w:cs="Times New Roman" w:hint="eastAsia"/>
          <w:kern w:val="0"/>
          <w:sz w:val="28"/>
          <w:szCs w:val="32"/>
          <w:lang w:bidi="ar"/>
        </w:rPr>
        <w:t xml:space="preserve">　　李书磊、刘金国、穆虹、姜信治出席会议。</w:t>
      </w:r>
    </w:p>
    <w:p w:rsidR="006452E1" w:rsidRDefault="006452E1" w:rsidP="006452E1">
      <w:pPr>
        <w:widowControl/>
        <w:snapToGrid w:val="0"/>
        <w:spacing w:line="500" w:lineRule="exact"/>
        <w:rPr>
          <w:rFonts w:ascii="仿宋_GB2312" w:eastAsia="仿宋_GB2312" w:hAnsi="Times New Roman" w:cs="Times New Roman"/>
          <w:kern w:val="0"/>
          <w:sz w:val="28"/>
          <w:szCs w:val="32"/>
          <w:lang w:bidi="ar"/>
        </w:rPr>
      </w:pPr>
      <w:r w:rsidRPr="006452E1">
        <w:rPr>
          <w:rFonts w:ascii="仿宋_GB2312" w:eastAsia="仿宋_GB2312" w:hAnsi="Times New Roman" w:cs="Times New Roman" w:hint="eastAsia"/>
          <w:kern w:val="0"/>
          <w:sz w:val="28"/>
          <w:szCs w:val="32"/>
          <w:lang w:bidi="ar"/>
        </w:rPr>
        <w:t xml:space="preserve">　　中央党的建设工作领导小组成员，各省、自治区、直辖市和计划单列市、新疆生产建设兵团，中央和国家机关有关部门、有关人民团体，中央管理的金融机构、部分企业、高校，军队有关单位负责同志等参加会议。</w:t>
      </w:r>
    </w:p>
    <w:p w:rsidR="006452E1" w:rsidRDefault="006452E1">
      <w:pPr>
        <w:widowControl/>
        <w:jc w:val="left"/>
        <w:rPr>
          <w:rFonts w:ascii="仿宋_GB2312" w:eastAsia="仿宋_GB2312" w:hAnsi="Times New Roman" w:cs="Times New Roman"/>
          <w:kern w:val="0"/>
          <w:sz w:val="28"/>
          <w:szCs w:val="32"/>
          <w:lang w:bidi="ar"/>
        </w:rPr>
      </w:pPr>
      <w:r>
        <w:rPr>
          <w:rFonts w:ascii="仿宋_GB2312" w:eastAsia="仿宋_GB2312" w:hAnsi="Times New Roman" w:cs="Times New Roman"/>
          <w:kern w:val="0"/>
          <w:sz w:val="28"/>
          <w:szCs w:val="32"/>
          <w:lang w:bidi="ar"/>
        </w:rPr>
        <w:br w:type="page"/>
      </w:r>
    </w:p>
    <w:p w:rsidR="006452E1" w:rsidRPr="00167863" w:rsidRDefault="006452E1" w:rsidP="006452E1">
      <w:pPr>
        <w:widowControl/>
        <w:spacing w:line="500" w:lineRule="exact"/>
        <w:jc w:val="left"/>
        <w:rPr>
          <w:rFonts w:ascii="Times New Roman" w:eastAsia="黑体" w:hAnsi="Times New Roman" w:cs="Times New Roman" w:hint="eastAsia"/>
          <w:color w:val="000000"/>
          <w:kern w:val="0"/>
          <w:sz w:val="32"/>
          <w:szCs w:val="32"/>
          <w:lang w:bidi="ar"/>
        </w:rPr>
      </w:pPr>
      <w:r w:rsidRPr="00167863">
        <w:rPr>
          <w:rFonts w:ascii="Times New Roman" w:eastAsia="黑体" w:hAnsi="Times New Roman" w:cs="Times New Roman"/>
          <w:color w:val="000000"/>
          <w:kern w:val="0"/>
          <w:sz w:val="28"/>
          <w:szCs w:val="32"/>
          <w:lang w:bidi="ar"/>
        </w:rPr>
        <w:lastRenderedPageBreak/>
        <w:t>附件</w:t>
      </w:r>
      <w:r>
        <w:rPr>
          <w:rFonts w:ascii="Times New Roman" w:eastAsia="黑体" w:hAnsi="Times New Roman" w:cs="Times New Roman"/>
          <w:color w:val="000000"/>
          <w:kern w:val="0"/>
          <w:sz w:val="28"/>
          <w:szCs w:val="32"/>
          <w:lang w:bidi="ar"/>
        </w:rPr>
        <w:t>3</w:t>
      </w:r>
    </w:p>
    <w:p w:rsidR="00C219E6" w:rsidRDefault="006452E1" w:rsidP="006452E1">
      <w:pPr>
        <w:widowControl/>
        <w:snapToGrid w:val="0"/>
        <w:spacing w:beforeLines="50" w:before="156" w:afterLines="50" w:after="156" w:line="500" w:lineRule="exact"/>
        <w:jc w:val="center"/>
        <w:rPr>
          <w:rFonts w:ascii="Times New Roman" w:eastAsia="方正小标宋简体" w:hAnsi="Times New Roman" w:cs="Times New Roman"/>
          <w:color w:val="000000" w:themeColor="text1"/>
          <w:kern w:val="0"/>
          <w:sz w:val="36"/>
          <w:szCs w:val="44"/>
        </w:rPr>
      </w:pPr>
      <w:r w:rsidRPr="006452E1">
        <w:rPr>
          <w:rFonts w:ascii="Times New Roman" w:eastAsia="方正小标宋简体" w:hAnsi="Times New Roman" w:cs="Times New Roman" w:hint="eastAsia"/>
          <w:color w:val="000000" w:themeColor="text1"/>
          <w:kern w:val="0"/>
          <w:sz w:val="36"/>
          <w:szCs w:val="44"/>
        </w:rPr>
        <w:t>习近平在中共中央政治局第六次集体学习时强调</w:t>
      </w:r>
      <w:r w:rsidRPr="006452E1">
        <w:rPr>
          <w:rFonts w:ascii="Times New Roman" w:eastAsia="方正小标宋简体" w:hAnsi="Times New Roman" w:cs="Times New Roman" w:hint="eastAsia"/>
          <w:color w:val="000000" w:themeColor="text1"/>
          <w:kern w:val="0"/>
          <w:sz w:val="36"/>
          <w:szCs w:val="44"/>
        </w:rPr>
        <w:t xml:space="preserve"> </w:t>
      </w:r>
    </w:p>
    <w:p w:rsidR="006452E1" w:rsidRDefault="006452E1" w:rsidP="006452E1">
      <w:pPr>
        <w:widowControl/>
        <w:snapToGrid w:val="0"/>
        <w:spacing w:beforeLines="50" w:before="156" w:afterLines="50" w:after="156" w:line="500" w:lineRule="exact"/>
        <w:jc w:val="center"/>
        <w:rPr>
          <w:rFonts w:ascii="Times New Roman" w:eastAsia="方正小标宋简体" w:hAnsi="Times New Roman" w:cs="Times New Roman"/>
          <w:color w:val="000000" w:themeColor="text1"/>
          <w:kern w:val="0"/>
          <w:sz w:val="36"/>
          <w:szCs w:val="44"/>
        </w:rPr>
      </w:pPr>
      <w:r w:rsidRPr="006452E1">
        <w:rPr>
          <w:rFonts w:ascii="Times New Roman" w:eastAsia="方正小标宋简体" w:hAnsi="Times New Roman" w:cs="Times New Roman" w:hint="eastAsia"/>
          <w:color w:val="000000" w:themeColor="text1"/>
          <w:kern w:val="0"/>
          <w:sz w:val="36"/>
          <w:szCs w:val="44"/>
        </w:rPr>
        <w:t>不断深化对党的理论创新的规律性认识</w:t>
      </w:r>
      <w:r w:rsidRPr="006452E1">
        <w:rPr>
          <w:rFonts w:ascii="Times New Roman" w:eastAsia="方正小标宋简体" w:hAnsi="Times New Roman" w:cs="Times New Roman" w:hint="eastAsia"/>
          <w:color w:val="000000" w:themeColor="text1"/>
          <w:kern w:val="0"/>
          <w:sz w:val="36"/>
          <w:szCs w:val="44"/>
        </w:rPr>
        <w:t xml:space="preserve"> </w:t>
      </w:r>
      <w:r w:rsidRPr="006452E1">
        <w:rPr>
          <w:rFonts w:ascii="Times New Roman" w:eastAsia="方正小标宋简体" w:hAnsi="Times New Roman" w:cs="Times New Roman" w:hint="eastAsia"/>
          <w:color w:val="000000" w:themeColor="text1"/>
          <w:kern w:val="0"/>
          <w:sz w:val="36"/>
          <w:szCs w:val="44"/>
        </w:rPr>
        <w:t>在新时代新征程上取得更为丰硕的理论创新成果</w:t>
      </w:r>
    </w:p>
    <w:p w:rsidR="006452E1" w:rsidRPr="00167863" w:rsidRDefault="006452E1" w:rsidP="006452E1">
      <w:pPr>
        <w:widowControl/>
        <w:snapToGrid w:val="0"/>
        <w:spacing w:beforeLines="50" w:before="156" w:afterLines="50" w:after="156" w:line="500" w:lineRule="exact"/>
        <w:jc w:val="center"/>
        <w:rPr>
          <w:rFonts w:ascii="Times New Roman" w:eastAsia="楷体_GB2312" w:hAnsi="Times New Roman" w:cs="Times New Roman"/>
          <w:color w:val="000000"/>
          <w:kern w:val="0"/>
          <w:sz w:val="28"/>
          <w:szCs w:val="28"/>
          <w:lang w:bidi="ar"/>
        </w:rPr>
      </w:pPr>
      <w:r w:rsidRPr="00167863">
        <w:rPr>
          <w:rFonts w:ascii="Times New Roman" w:eastAsia="楷体_GB2312" w:hAnsi="Times New Roman" w:cs="Times New Roman"/>
          <w:color w:val="000000"/>
          <w:kern w:val="0"/>
          <w:sz w:val="28"/>
          <w:szCs w:val="28"/>
          <w:lang w:bidi="ar"/>
        </w:rPr>
        <w:t>（习近平</w:t>
      </w:r>
      <w:r w:rsidRPr="00167863">
        <w:rPr>
          <w:rFonts w:ascii="Times New Roman" w:eastAsia="楷体_GB2312" w:hAnsi="Times New Roman" w:cs="Times New Roman"/>
          <w:color w:val="000000"/>
          <w:kern w:val="0"/>
          <w:sz w:val="28"/>
          <w:szCs w:val="28"/>
          <w:lang w:bidi="ar"/>
        </w:rPr>
        <w:t xml:space="preserve">  </w:t>
      </w:r>
      <w:r w:rsidRPr="00167863">
        <w:rPr>
          <w:rFonts w:ascii="Times New Roman" w:eastAsia="楷体_GB2312" w:hAnsi="Times New Roman" w:cs="Times New Roman"/>
          <w:color w:val="333333"/>
          <w:sz w:val="28"/>
          <w:szCs w:val="28"/>
          <w:shd w:val="clear" w:color="auto" w:fill="FFFFFF"/>
        </w:rPr>
        <w:t>2023</w:t>
      </w:r>
      <w:r w:rsidRPr="00167863">
        <w:rPr>
          <w:rFonts w:ascii="Times New Roman" w:eastAsia="楷体_GB2312" w:hAnsi="Times New Roman" w:cs="Times New Roman"/>
          <w:color w:val="333333"/>
          <w:sz w:val="28"/>
          <w:szCs w:val="28"/>
          <w:shd w:val="clear" w:color="auto" w:fill="FFFFFF"/>
        </w:rPr>
        <w:t>年</w:t>
      </w:r>
      <w:r>
        <w:rPr>
          <w:rFonts w:ascii="Times New Roman" w:eastAsia="楷体_GB2312" w:hAnsi="Times New Roman" w:cs="Times New Roman"/>
          <w:color w:val="333333"/>
          <w:sz w:val="28"/>
          <w:szCs w:val="28"/>
          <w:shd w:val="clear" w:color="auto" w:fill="FFFFFF"/>
        </w:rPr>
        <w:t>6</w:t>
      </w:r>
      <w:r w:rsidRPr="00167863">
        <w:rPr>
          <w:rFonts w:ascii="Times New Roman" w:eastAsia="楷体_GB2312" w:hAnsi="Times New Roman" w:cs="Times New Roman"/>
          <w:color w:val="333333"/>
          <w:sz w:val="28"/>
          <w:szCs w:val="28"/>
          <w:shd w:val="clear" w:color="auto" w:fill="FFFFFF"/>
        </w:rPr>
        <w:t>月</w:t>
      </w:r>
      <w:r>
        <w:rPr>
          <w:rFonts w:ascii="Times New Roman" w:eastAsia="楷体_GB2312" w:hAnsi="Times New Roman" w:cs="Times New Roman"/>
          <w:color w:val="333333"/>
          <w:sz w:val="28"/>
          <w:szCs w:val="28"/>
          <w:shd w:val="clear" w:color="auto" w:fill="FFFFFF"/>
        </w:rPr>
        <w:t>7</w:t>
      </w:r>
      <w:r w:rsidRPr="00167863">
        <w:rPr>
          <w:rFonts w:ascii="Times New Roman" w:eastAsia="楷体_GB2312" w:hAnsi="Times New Roman" w:cs="Times New Roman"/>
          <w:color w:val="333333"/>
          <w:sz w:val="28"/>
          <w:szCs w:val="28"/>
          <w:shd w:val="clear" w:color="auto" w:fill="FFFFFF"/>
        </w:rPr>
        <w:t>日</w:t>
      </w:r>
      <w:r w:rsidRPr="00167863">
        <w:rPr>
          <w:rFonts w:ascii="Times New Roman" w:eastAsia="楷体_GB2312" w:hAnsi="Times New Roman" w:cs="Times New Roman"/>
          <w:color w:val="000000"/>
          <w:kern w:val="0"/>
          <w:sz w:val="28"/>
          <w:szCs w:val="28"/>
          <w:lang w:bidi="ar"/>
        </w:rPr>
        <w:t>）</w:t>
      </w:r>
    </w:p>
    <w:p w:rsidR="00C219E6" w:rsidRPr="00C219E6" w:rsidRDefault="00C219E6" w:rsidP="00C219E6">
      <w:pPr>
        <w:widowControl/>
        <w:snapToGrid w:val="0"/>
        <w:spacing w:line="500" w:lineRule="exact"/>
        <w:ind w:firstLineChars="200" w:firstLine="560"/>
        <w:rPr>
          <w:rFonts w:ascii="仿宋_GB2312" w:eastAsia="仿宋_GB2312" w:hAnsi="Times New Roman" w:cs="Times New Roman" w:hint="eastAsia"/>
          <w:kern w:val="0"/>
          <w:sz w:val="28"/>
          <w:szCs w:val="32"/>
          <w:lang w:bidi="ar"/>
        </w:rPr>
      </w:pPr>
      <w:r w:rsidRPr="00C219E6">
        <w:rPr>
          <w:rFonts w:ascii="仿宋_GB2312" w:eastAsia="仿宋_GB2312" w:hAnsi="Times New Roman" w:cs="Times New Roman" w:hint="eastAsia"/>
          <w:kern w:val="0"/>
          <w:sz w:val="28"/>
          <w:szCs w:val="32"/>
          <w:lang w:bidi="ar"/>
        </w:rPr>
        <w:t>中共中央政治局6月30日下午就开辟马克思主义中国化时代化新境界进行第六次集体学习。中共中央总书记习近平在主持学习时强调，开辟马克思主义中国化时代化新境界的重大任务，是当代中国共产党人的庄严历史责任。党的二十大报告在总结历史经验基础上，提出并阐述了“两个结合”、“六个必须坚持”等推进理论创新的科学方法，为继续推进党的理论创新提供了根本遵循，我们要坚持好、运用好。</w:t>
      </w:r>
    </w:p>
    <w:p w:rsidR="00C219E6" w:rsidRDefault="00C219E6" w:rsidP="00C219E6">
      <w:pPr>
        <w:widowControl/>
        <w:snapToGrid w:val="0"/>
        <w:spacing w:line="500" w:lineRule="exact"/>
        <w:ind w:firstLineChars="200" w:firstLine="560"/>
        <w:rPr>
          <w:rFonts w:ascii="仿宋_GB2312" w:eastAsia="仿宋_GB2312" w:hAnsi="Times New Roman" w:cs="Times New Roman"/>
          <w:kern w:val="0"/>
          <w:sz w:val="28"/>
          <w:szCs w:val="32"/>
          <w:lang w:bidi="ar"/>
        </w:rPr>
      </w:pPr>
      <w:r w:rsidRPr="00C219E6">
        <w:rPr>
          <w:rFonts w:ascii="仿宋_GB2312" w:eastAsia="仿宋_GB2312" w:hAnsi="Times New Roman" w:cs="Times New Roman" w:hint="eastAsia"/>
          <w:kern w:val="0"/>
          <w:sz w:val="28"/>
          <w:szCs w:val="32"/>
          <w:lang w:bidi="ar"/>
        </w:rPr>
        <w:t>中央党校（国家行政学院）副校（院）长李文堂就这个问题进行讲解，提出工作建议。中央政治局的同志认真听取了讲解，并进行了讨论。</w:t>
      </w:r>
    </w:p>
    <w:p w:rsidR="00C219E6" w:rsidRPr="00C219E6" w:rsidRDefault="00C219E6" w:rsidP="00C219E6">
      <w:pPr>
        <w:widowControl/>
        <w:snapToGrid w:val="0"/>
        <w:spacing w:line="500" w:lineRule="exact"/>
        <w:ind w:firstLineChars="200" w:firstLine="560"/>
        <w:rPr>
          <w:rFonts w:ascii="仿宋_GB2312" w:eastAsia="仿宋_GB2312" w:hAnsi="Times New Roman" w:cs="Times New Roman" w:hint="eastAsia"/>
          <w:kern w:val="0"/>
          <w:sz w:val="28"/>
          <w:szCs w:val="32"/>
          <w:lang w:bidi="ar"/>
        </w:rPr>
      </w:pPr>
      <w:r w:rsidRPr="00C219E6">
        <w:rPr>
          <w:rFonts w:ascii="仿宋_GB2312" w:eastAsia="仿宋_GB2312" w:hAnsi="Times New Roman" w:cs="Times New Roman" w:hint="eastAsia"/>
          <w:kern w:val="0"/>
          <w:sz w:val="28"/>
          <w:szCs w:val="32"/>
          <w:lang w:bidi="ar"/>
        </w:rPr>
        <w:t>习近平在听取讲解和讨论后发表了重要讲话。他指出，回顾党的百年奋斗史，我们党之所以能够在革命、建设、改革各个历史时期取得重大成就，能够领导人民完成中国其他政治力量不可能完成的艰巨任务，根本在于掌握了马克思主义科学理论，并不断结合新的实际推进理论创新，取得了毛泽东思想、邓小平理论、“三个代表”重要思想、科学发展观、新时代中国特色社会主义思想等重大理论成果，始终坚持解放思想、实事求是、与时俱进、求真务实，使马克思主义在中国焕发出强大生命力，使党掌握了强大的真理力量。中国共产党为什么能，中国特色社会主义为什么好，归根到底是马克思主义行，是中国化时代化的马克思主义行。这是历史的结论。我们要不断深化对党的理论创新的规律性认识，在新时代新征程上取得更为丰硕的理论创新成果。</w:t>
      </w:r>
    </w:p>
    <w:p w:rsidR="00C219E6" w:rsidRPr="00C219E6" w:rsidRDefault="00C219E6" w:rsidP="00C219E6">
      <w:pPr>
        <w:widowControl/>
        <w:snapToGrid w:val="0"/>
        <w:spacing w:line="500" w:lineRule="exact"/>
        <w:ind w:firstLineChars="200" w:firstLine="560"/>
        <w:rPr>
          <w:rFonts w:ascii="仿宋_GB2312" w:eastAsia="仿宋_GB2312" w:hAnsi="Times New Roman" w:cs="Times New Roman" w:hint="eastAsia"/>
          <w:kern w:val="0"/>
          <w:sz w:val="28"/>
          <w:szCs w:val="32"/>
          <w:lang w:bidi="ar"/>
        </w:rPr>
      </w:pPr>
      <w:r w:rsidRPr="00C219E6">
        <w:rPr>
          <w:rFonts w:ascii="仿宋_GB2312" w:eastAsia="仿宋_GB2312" w:hAnsi="Times New Roman" w:cs="Times New Roman" w:hint="eastAsia"/>
          <w:kern w:val="0"/>
          <w:sz w:val="28"/>
          <w:szCs w:val="32"/>
          <w:lang w:bidi="ar"/>
        </w:rPr>
        <w:t>习近平强调，马克思主义中国化时代</w:t>
      </w:r>
      <w:proofErr w:type="gramStart"/>
      <w:r w:rsidRPr="00C219E6">
        <w:rPr>
          <w:rFonts w:ascii="仿宋_GB2312" w:eastAsia="仿宋_GB2312" w:hAnsi="Times New Roman" w:cs="Times New Roman" w:hint="eastAsia"/>
          <w:kern w:val="0"/>
          <w:sz w:val="28"/>
          <w:szCs w:val="32"/>
          <w:lang w:bidi="ar"/>
        </w:rPr>
        <w:t>化这个</w:t>
      </w:r>
      <w:proofErr w:type="gramEnd"/>
      <w:r w:rsidRPr="00C219E6">
        <w:rPr>
          <w:rFonts w:ascii="仿宋_GB2312" w:eastAsia="仿宋_GB2312" w:hAnsi="Times New Roman" w:cs="Times New Roman" w:hint="eastAsia"/>
          <w:kern w:val="0"/>
          <w:sz w:val="28"/>
          <w:szCs w:val="32"/>
          <w:lang w:bidi="ar"/>
        </w:rPr>
        <w:t>重大命题本身就决定，我们决不能抛弃马克思主义这个魂脉，决不能抛弃中华优秀传统文化这个根脉。</w:t>
      </w:r>
      <w:r w:rsidRPr="00C219E6">
        <w:rPr>
          <w:rFonts w:ascii="仿宋_GB2312" w:eastAsia="仿宋_GB2312" w:hAnsi="Times New Roman" w:cs="Times New Roman" w:hint="eastAsia"/>
          <w:kern w:val="0"/>
          <w:sz w:val="28"/>
          <w:szCs w:val="32"/>
          <w:lang w:bidi="ar"/>
        </w:rPr>
        <w:lastRenderedPageBreak/>
        <w:t>坚守好这个魂和根，是理论创新的基础和前提。理论创新必须讲新话，但不能丢了老祖宗，数典忘祖就等于割断了魂脉和根脉，最终会</w:t>
      </w:r>
      <w:proofErr w:type="gramStart"/>
      <w:r w:rsidRPr="00C219E6">
        <w:rPr>
          <w:rFonts w:ascii="仿宋_GB2312" w:eastAsia="仿宋_GB2312" w:hAnsi="Times New Roman" w:cs="Times New Roman" w:hint="eastAsia"/>
          <w:kern w:val="0"/>
          <w:sz w:val="28"/>
          <w:szCs w:val="32"/>
          <w:lang w:bidi="ar"/>
        </w:rPr>
        <w:t>犯失去魂</w:t>
      </w:r>
      <w:proofErr w:type="gramEnd"/>
      <w:r w:rsidRPr="00C219E6">
        <w:rPr>
          <w:rFonts w:ascii="仿宋_GB2312" w:eastAsia="仿宋_GB2312" w:hAnsi="Times New Roman" w:cs="Times New Roman" w:hint="eastAsia"/>
          <w:kern w:val="0"/>
          <w:sz w:val="28"/>
          <w:szCs w:val="32"/>
          <w:lang w:bidi="ar"/>
        </w:rPr>
        <w:t>脉和根脉的颠覆性错误。我们必须坚持马克思主义这个立党立国、</w:t>
      </w:r>
      <w:proofErr w:type="gramStart"/>
      <w:r w:rsidRPr="00C219E6">
        <w:rPr>
          <w:rFonts w:ascii="仿宋_GB2312" w:eastAsia="仿宋_GB2312" w:hAnsi="Times New Roman" w:cs="Times New Roman" w:hint="eastAsia"/>
          <w:kern w:val="0"/>
          <w:sz w:val="28"/>
          <w:szCs w:val="32"/>
          <w:lang w:bidi="ar"/>
        </w:rPr>
        <w:t>兴党兴国</w:t>
      </w:r>
      <w:proofErr w:type="gramEnd"/>
      <w:r w:rsidRPr="00C219E6">
        <w:rPr>
          <w:rFonts w:ascii="仿宋_GB2312" w:eastAsia="仿宋_GB2312" w:hAnsi="Times New Roman" w:cs="Times New Roman" w:hint="eastAsia"/>
          <w:kern w:val="0"/>
          <w:sz w:val="28"/>
          <w:szCs w:val="32"/>
          <w:lang w:bidi="ar"/>
        </w:rPr>
        <w:t>之本不动摇，坚持植根本国、本民族历史文化沃土发展马克思主义</w:t>
      </w:r>
      <w:proofErr w:type="gramStart"/>
      <w:r w:rsidRPr="00C219E6">
        <w:rPr>
          <w:rFonts w:ascii="仿宋_GB2312" w:eastAsia="仿宋_GB2312" w:hAnsi="Times New Roman" w:cs="Times New Roman" w:hint="eastAsia"/>
          <w:kern w:val="0"/>
          <w:sz w:val="28"/>
          <w:szCs w:val="32"/>
          <w:lang w:bidi="ar"/>
        </w:rPr>
        <w:t>不</w:t>
      </w:r>
      <w:proofErr w:type="gramEnd"/>
      <w:r w:rsidRPr="00C219E6">
        <w:rPr>
          <w:rFonts w:ascii="仿宋_GB2312" w:eastAsia="仿宋_GB2312" w:hAnsi="Times New Roman" w:cs="Times New Roman" w:hint="eastAsia"/>
          <w:kern w:val="0"/>
          <w:sz w:val="28"/>
          <w:szCs w:val="32"/>
          <w:lang w:bidi="ar"/>
        </w:rPr>
        <w:t>停步，坚定历史自信、文化自信，坚持古为今用、推陈出新，以马克思主义为指导对中华五千多年文明宝库进行全面挖掘，用马克思主义激活中华优秀传统文化中富有生命力的优秀因子并赋予新的时代内涵，将中华民族的伟大精神和丰富智慧更深层次地注入马克思主义，</w:t>
      </w:r>
      <w:proofErr w:type="gramStart"/>
      <w:r w:rsidRPr="00C219E6">
        <w:rPr>
          <w:rFonts w:ascii="仿宋_GB2312" w:eastAsia="仿宋_GB2312" w:hAnsi="Times New Roman" w:cs="Times New Roman" w:hint="eastAsia"/>
          <w:kern w:val="0"/>
          <w:sz w:val="28"/>
          <w:szCs w:val="32"/>
          <w:lang w:bidi="ar"/>
        </w:rPr>
        <w:t>有效把</w:t>
      </w:r>
      <w:proofErr w:type="gramEnd"/>
      <w:r w:rsidRPr="00C219E6">
        <w:rPr>
          <w:rFonts w:ascii="仿宋_GB2312" w:eastAsia="仿宋_GB2312" w:hAnsi="Times New Roman" w:cs="Times New Roman" w:hint="eastAsia"/>
          <w:kern w:val="0"/>
          <w:sz w:val="28"/>
          <w:szCs w:val="32"/>
          <w:lang w:bidi="ar"/>
        </w:rPr>
        <w:t>马克思主义思想精髓同中华优秀传统文化精华贯通起来，聚变为新的理论优势，不断攀登新的思想高峰。我们要拓宽理论视野，以海纳百川的开放胸襟学习和借鉴人类社会一切优秀文明成果，在“人类知识的总和”中汲取优秀思想文化资源来创新和发展党的理论，形成兼容并蓄、博采众长的理论大格局大气象。</w:t>
      </w:r>
    </w:p>
    <w:p w:rsidR="00C219E6" w:rsidRPr="00C219E6" w:rsidRDefault="00C219E6" w:rsidP="00C219E6">
      <w:pPr>
        <w:widowControl/>
        <w:snapToGrid w:val="0"/>
        <w:spacing w:line="500" w:lineRule="exact"/>
        <w:ind w:firstLineChars="200" w:firstLine="560"/>
        <w:rPr>
          <w:rFonts w:ascii="仿宋_GB2312" w:eastAsia="仿宋_GB2312" w:hAnsi="Times New Roman" w:cs="Times New Roman" w:hint="eastAsia"/>
          <w:kern w:val="0"/>
          <w:sz w:val="28"/>
          <w:szCs w:val="32"/>
          <w:lang w:bidi="ar"/>
        </w:rPr>
      </w:pPr>
      <w:r w:rsidRPr="00C219E6">
        <w:rPr>
          <w:rFonts w:ascii="仿宋_GB2312" w:eastAsia="仿宋_GB2312" w:hAnsi="Times New Roman" w:cs="Times New Roman" w:hint="eastAsia"/>
          <w:kern w:val="0"/>
          <w:sz w:val="28"/>
          <w:szCs w:val="32"/>
          <w:lang w:bidi="ar"/>
        </w:rPr>
        <w:t>习近平指出，要及时科学解答时代新课题。时代是思想之母，实践是理论之源。一切划时代的理论，都是满足时代需要的产物。用以观察时代、把握时代、引领时代的理论，必须反映时代的声音，绝不能脱离所在时代的实践，必须不断总结实践经验，将其凝结成时代的思想精华。我们推进理论创新是实践基础上的理论创新，而不是坐在象牙塔内的空想，必须坚持在实践中发现真理、发展真理，用实践来实现真理、检验真理。在“两个大局”加速演进并深度互动的时代背景下，人类社会面临许多亟待解决的共同问题，我国改革发展稳定、内政外交国防、治党治国治军等各个领域也都面临着一系列新的重大课题，中国之问、世界之问、人民之问、时代之问给我们提出的新考题比过去更复杂、更难，迫切需要我们从理论与实践的结合上提交答案。要牢固树立大历史观，以更宽广的视野、更长远的眼光把握世界历史的发展脉络和正确走向，认清我国社会发展、人类社会发展的大逻辑大趋势，把握中国式现代化的历史沿革和实践要求，在新一轮科技变革、全球经济发展大格局和我国发展的阶段性特征中深化对推动高质量发展、构建新发展格局的规律性认识，在世界马克思主义政党命运比较和我们党长期执政面</w:t>
      </w:r>
      <w:r w:rsidRPr="00C219E6">
        <w:rPr>
          <w:rFonts w:ascii="仿宋_GB2312" w:eastAsia="仿宋_GB2312" w:hAnsi="Times New Roman" w:cs="Times New Roman" w:hint="eastAsia"/>
          <w:kern w:val="0"/>
          <w:sz w:val="28"/>
          <w:szCs w:val="32"/>
          <w:lang w:bidi="ar"/>
        </w:rPr>
        <w:lastRenderedPageBreak/>
        <w:t>临的现实考验中深化对党的自我革命战略思想的规律性认识，全面系统地提出解决现实问题的科学理念、有效对策，让当代中国马克思主义、21世纪马克思主义展现出更为强大、更有说服力的真理力量。</w:t>
      </w:r>
    </w:p>
    <w:p w:rsidR="00C219E6" w:rsidRPr="00C219E6" w:rsidRDefault="00C219E6" w:rsidP="00C219E6">
      <w:pPr>
        <w:widowControl/>
        <w:snapToGrid w:val="0"/>
        <w:spacing w:line="500" w:lineRule="exact"/>
        <w:ind w:firstLineChars="200" w:firstLine="560"/>
        <w:rPr>
          <w:rFonts w:ascii="仿宋_GB2312" w:eastAsia="仿宋_GB2312" w:hAnsi="Times New Roman" w:cs="Times New Roman" w:hint="eastAsia"/>
          <w:kern w:val="0"/>
          <w:sz w:val="28"/>
          <w:szCs w:val="32"/>
          <w:lang w:bidi="ar"/>
        </w:rPr>
      </w:pPr>
      <w:r w:rsidRPr="00C219E6">
        <w:rPr>
          <w:rFonts w:ascii="仿宋_GB2312" w:eastAsia="仿宋_GB2312" w:hAnsi="Times New Roman" w:cs="Times New Roman" w:hint="eastAsia"/>
          <w:kern w:val="0"/>
          <w:sz w:val="28"/>
          <w:szCs w:val="32"/>
          <w:lang w:bidi="ar"/>
        </w:rPr>
        <w:t>习近平强调，推进理论的体系化、学理化，是理论创新的内在要求和重要途径。马克思主义之所以影响深远，在于其以深刻的学理揭示人类社会发展的真理性、以完备的体系论证其理论的科学性。新时代中国特色社会主义思想的发展是一个不断丰富拓展并不断体系化、学理化的过程。马克思主义理论研究和建设工程要不断深化理论研究阐释，重点研究阐释我们党提出的新理念新论断中原理性理论成果，把握相互的内在联系，教育引导全党全国更好学习把握新时代中国特色社会主义思想的理论体系。</w:t>
      </w:r>
    </w:p>
    <w:p w:rsidR="00C219E6" w:rsidRPr="00C219E6" w:rsidRDefault="00C219E6" w:rsidP="00C219E6">
      <w:pPr>
        <w:widowControl/>
        <w:snapToGrid w:val="0"/>
        <w:spacing w:line="500" w:lineRule="exact"/>
        <w:ind w:firstLineChars="200" w:firstLine="560"/>
        <w:rPr>
          <w:rFonts w:ascii="仿宋_GB2312" w:eastAsia="仿宋_GB2312" w:hAnsi="Times New Roman" w:cs="Times New Roman" w:hint="eastAsia"/>
          <w:kern w:val="0"/>
          <w:sz w:val="28"/>
          <w:szCs w:val="32"/>
          <w:lang w:bidi="ar"/>
        </w:rPr>
      </w:pPr>
      <w:r w:rsidRPr="00C219E6">
        <w:rPr>
          <w:rFonts w:ascii="仿宋_GB2312" w:eastAsia="仿宋_GB2312" w:hAnsi="Times New Roman" w:cs="Times New Roman" w:hint="eastAsia"/>
          <w:kern w:val="0"/>
          <w:sz w:val="28"/>
          <w:szCs w:val="32"/>
          <w:lang w:bidi="ar"/>
        </w:rPr>
        <w:t>习近平指出，要注重从人民群众的创造中汲取理论创新智慧。马克思主义是为人民立言、为人民代言的理论，是为改变人民命运而创立、在人民求解放的实践中丰富和发展的，人民的创造性实践是马克思主义理论创新的不竭源泉。人民作为历史的创造者，不仅是物质财富的创造者，也是精神财富的创造者。马克思主义中国化时代化成果，都是党和人民实践经验和集体智慧的结晶。无论是毛泽东思想、中国特色社会主义理论体系，还是新时代中国特色社会主义思想，无不源自于人民的智慧、人民的探索、人民的创造。继续推进党的理论创新必须走好群众路线，决不能闭门造车、坐而论道、流于空想。要尊重人民首创精神，注重从人民的创造性实践中总结新鲜经验，上升为理性认识，提炼出新的理论成果，着力让党的创新理论深入亿万人民心中，成为接地气、聚民智、顺民意、得民心的理论。</w:t>
      </w:r>
    </w:p>
    <w:sectPr w:rsidR="00C219E6" w:rsidRPr="00C219E6" w:rsidSect="00AE5C33">
      <w:foot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4CE" w:rsidRDefault="00FE74CE" w:rsidP="005C0102">
      <w:r>
        <w:separator/>
      </w:r>
    </w:p>
  </w:endnote>
  <w:endnote w:type="continuationSeparator" w:id="0">
    <w:p w:rsidR="00FE74CE" w:rsidRDefault="00FE74CE" w:rsidP="005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08302"/>
      <w:docPartObj>
        <w:docPartGallery w:val="Page Numbers (Bottom of Page)"/>
        <w:docPartUnique/>
      </w:docPartObj>
    </w:sdtPr>
    <w:sdtEndPr>
      <w:rPr>
        <w:rFonts w:asciiTheme="minorEastAsia" w:hAnsiTheme="minorEastAsia"/>
        <w:sz w:val="28"/>
        <w:szCs w:val="28"/>
      </w:rPr>
    </w:sdtEndPr>
    <w:sdtContent>
      <w:p w:rsidR="0075733E" w:rsidRPr="0075733E" w:rsidRDefault="0075733E">
        <w:pPr>
          <w:pStyle w:val="a6"/>
          <w:jc w:val="center"/>
          <w:rPr>
            <w:rFonts w:asciiTheme="minorEastAsia" w:hAnsiTheme="minorEastAsia"/>
            <w:sz w:val="28"/>
            <w:szCs w:val="28"/>
          </w:rPr>
        </w:pPr>
        <w:r w:rsidRPr="0075733E">
          <w:rPr>
            <w:rFonts w:asciiTheme="minorEastAsia" w:hAnsiTheme="minorEastAsia"/>
            <w:sz w:val="28"/>
            <w:szCs w:val="28"/>
          </w:rPr>
          <w:fldChar w:fldCharType="begin"/>
        </w:r>
        <w:r w:rsidRPr="0075733E">
          <w:rPr>
            <w:rFonts w:asciiTheme="minorEastAsia" w:hAnsiTheme="minorEastAsia"/>
            <w:sz w:val="28"/>
            <w:szCs w:val="28"/>
          </w:rPr>
          <w:instrText>PAGE   \* MERGEFORMAT</w:instrText>
        </w:r>
        <w:r w:rsidRPr="0075733E">
          <w:rPr>
            <w:rFonts w:asciiTheme="minorEastAsia" w:hAnsiTheme="minorEastAsia"/>
            <w:sz w:val="28"/>
            <w:szCs w:val="28"/>
          </w:rPr>
          <w:fldChar w:fldCharType="separate"/>
        </w:r>
        <w:r w:rsidRPr="0075733E">
          <w:rPr>
            <w:rFonts w:asciiTheme="minorEastAsia" w:hAnsiTheme="minorEastAsia"/>
            <w:noProof/>
            <w:sz w:val="28"/>
            <w:szCs w:val="28"/>
            <w:lang w:val="zh-CN"/>
          </w:rPr>
          <w:t>24</w:t>
        </w:r>
        <w:r w:rsidRPr="0075733E">
          <w:rPr>
            <w:rFonts w:asciiTheme="minorEastAsia" w:hAnsiTheme="minorEastAsia"/>
            <w:sz w:val="28"/>
            <w:szCs w:val="28"/>
          </w:rPr>
          <w:fldChar w:fldCharType="end"/>
        </w:r>
      </w:p>
    </w:sdtContent>
  </w:sdt>
  <w:p w:rsidR="0075733E" w:rsidRDefault="007573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4CE" w:rsidRDefault="00FE74CE" w:rsidP="005C0102">
      <w:r>
        <w:separator/>
      </w:r>
    </w:p>
  </w:footnote>
  <w:footnote w:type="continuationSeparator" w:id="0">
    <w:p w:rsidR="00FE74CE" w:rsidRDefault="00FE74CE" w:rsidP="005C0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2233F"/>
    <w:multiLevelType w:val="hybridMultilevel"/>
    <w:tmpl w:val="0D42FF6E"/>
    <w:lvl w:ilvl="0" w:tplc="5A98F8E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35"/>
    <w:rsid w:val="001079D5"/>
    <w:rsid w:val="00121F42"/>
    <w:rsid w:val="00167863"/>
    <w:rsid w:val="001C058F"/>
    <w:rsid w:val="002253DF"/>
    <w:rsid w:val="002F594B"/>
    <w:rsid w:val="00391B0F"/>
    <w:rsid w:val="003A47A8"/>
    <w:rsid w:val="003C15F8"/>
    <w:rsid w:val="005C0102"/>
    <w:rsid w:val="006452E1"/>
    <w:rsid w:val="00672599"/>
    <w:rsid w:val="00672627"/>
    <w:rsid w:val="0075733E"/>
    <w:rsid w:val="007D17E5"/>
    <w:rsid w:val="007D6DC1"/>
    <w:rsid w:val="007E3070"/>
    <w:rsid w:val="00844B0C"/>
    <w:rsid w:val="008D4B02"/>
    <w:rsid w:val="008E6F65"/>
    <w:rsid w:val="009331C5"/>
    <w:rsid w:val="00AB6235"/>
    <w:rsid w:val="00AE5C33"/>
    <w:rsid w:val="00AF340B"/>
    <w:rsid w:val="00BA59B5"/>
    <w:rsid w:val="00C219E6"/>
    <w:rsid w:val="00C271AD"/>
    <w:rsid w:val="00CB7B77"/>
    <w:rsid w:val="00FC48B6"/>
    <w:rsid w:val="00FE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651F3"/>
  <w15:chartTrackingRefBased/>
  <w15:docId w15:val="{DA041EDE-D244-479C-B6F9-D638A1A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E5C3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C01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0102"/>
    <w:rPr>
      <w:sz w:val="18"/>
      <w:szCs w:val="18"/>
    </w:rPr>
  </w:style>
  <w:style w:type="paragraph" w:styleId="a6">
    <w:name w:val="footer"/>
    <w:basedOn w:val="a"/>
    <w:link w:val="a7"/>
    <w:uiPriority w:val="99"/>
    <w:unhideWhenUsed/>
    <w:rsid w:val="005C0102"/>
    <w:pPr>
      <w:tabs>
        <w:tab w:val="center" w:pos="4153"/>
        <w:tab w:val="right" w:pos="8306"/>
      </w:tabs>
      <w:snapToGrid w:val="0"/>
      <w:jc w:val="left"/>
    </w:pPr>
    <w:rPr>
      <w:sz w:val="18"/>
      <w:szCs w:val="18"/>
    </w:rPr>
  </w:style>
  <w:style w:type="character" w:customStyle="1" w:styleId="a7">
    <w:name w:val="页脚 字符"/>
    <w:basedOn w:val="a0"/>
    <w:link w:val="a6"/>
    <w:uiPriority w:val="99"/>
    <w:rsid w:val="005C0102"/>
    <w:rPr>
      <w:sz w:val="18"/>
      <w:szCs w:val="18"/>
    </w:rPr>
  </w:style>
  <w:style w:type="paragraph" w:styleId="a8">
    <w:name w:val="Date"/>
    <w:basedOn w:val="a"/>
    <w:next w:val="a"/>
    <w:link w:val="a9"/>
    <w:uiPriority w:val="99"/>
    <w:semiHidden/>
    <w:unhideWhenUsed/>
    <w:rsid w:val="003C15F8"/>
    <w:pPr>
      <w:ind w:leftChars="2500" w:left="100"/>
    </w:pPr>
  </w:style>
  <w:style w:type="character" w:customStyle="1" w:styleId="a9">
    <w:name w:val="日期 字符"/>
    <w:basedOn w:val="a0"/>
    <w:link w:val="a8"/>
    <w:uiPriority w:val="99"/>
    <w:semiHidden/>
    <w:rsid w:val="003C15F8"/>
  </w:style>
  <w:style w:type="paragraph" w:styleId="aa">
    <w:name w:val="List Paragraph"/>
    <w:basedOn w:val="a"/>
    <w:uiPriority w:val="34"/>
    <w:qFormat/>
    <w:rsid w:val="006452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859">
      <w:bodyDiv w:val="1"/>
      <w:marLeft w:val="0"/>
      <w:marRight w:val="0"/>
      <w:marTop w:val="0"/>
      <w:marBottom w:val="0"/>
      <w:divBdr>
        <w:top w:val="none" w:sz="0" w:space="0" w:color="auto"/>
        <w:left w:val="none" w:sz="0" w:space="0" w:color="auto"/>
        <w:bottom w:val="none" w:sz="0" w:space="0" w:color="auto"/>
        <w:right w:val="none" w:sz="0" w:space="0" w:color="auto"/>
      </w:divBdr>
    </w:div>
    <w:div w:id="115569194">
      <w:bodyDiv w:val="1"/>
      <w:marLeft w:val="0"/>
      <w:marRight w:val="0"/>
      <w:marTop w:val="0"/>
      <w:marBottom w:val="0"/>
      <w:divBdr>
        <w:top w:val="none" w:sz="0" w:space="0" w:color="auto"/>
        <w:left w:val="none" w:sz="0" w:space="0" w:color="auto"/>
        <w:bottom w:val="none" w:sz="0" w:space="0" w:color="auto"/>
        <w:right w:val="none" w:sz="0" w:space="0" w:color="auto"/>
      </w:divBdr>
    </w:div>
    <w:div w:id="134420119">
      <w:bodyDiv w:val="1"/>
      <w:marLeft w:val="0"/>
      <w:marRight w:val="0"/>
      <w:marTop w:val="0"/>
      <w:marBottom w:val="0"/>
      <w:divBdr>
        <w:top w:val="none" w:sz="0" w:space="0" w:color="auto"/>
        <w:left w:val="none" w:sz="0" w:space="0" w:color="auto"/>
        <w:bottom w:val="none" w:sz="0" w:space="0" w:color="auto"/>
        <w:right w:val="none" w:sz="0" w:space="0" w:color="auto"/>
      </w:divBdr>
    </w:div>
    <w:div w:id="156576532">
      <w:bodyDiv w:val="1"/>
      <w:marLeft w:val="0"/>
      <w:marRight w:val="0"/>
      <w:marTop w:val="0"/>
      <w:marBottom w:val="0"/>
      <w:divBdr>
        <w:top w:val="none" w:sz="0" w:space="0" w:color="auto"/>
        <w:left w:val="none" w:sz="0" w:space="0" w:color="auto"/>
        <w:bottom w:val="none" w:sz="0" w:space="0" w:color="auto"/>
        <w:right w:val="none" w:sz="0" w:space="0" w:color="auto"/>
      </w:divBdr>
    </w:div>
    <w:div w:id="322045854">
      <w:bodyDiv w:val="1"/>
      <w:marLeft w:val="0"/>
      <w:marRight w:val="0"/>
      <w:marTop w:val="0"/>
      <w:marBottom w:val="0"/>
      <w:divBdr>
        <w:top w:val="none" w:sz="0" w:space="0" w:color="auto"/>
        <w:left w:val="none" w:sz="0" w:space="0" w:color="auto"/>
        <w:bottom w:val="none" w:sz="0" w:space="0" w:color="auto"/>
        <w:right w:val="none" w:sz="0" w:space="0" w:color="auto"/>
      </w:divBdr>
    </w:div>
    <w:div w:id="341012506">
      <w:bodyDiv w:val="1"/>
      <w:marLeft w:val="0"/>
      <w:marRight w:val="0"/>
      <w:marTop w:val="0"/>
      <w:marBottom w:val="0"/>
      <w:divBdr>
        <w:top w:val="none" w:sz="0" w:space="0" w:color="auto"/>
        <w:left w:val="none" w:sz="0" w:space="0" w:color="auto"/>
        <w:bottom w:val="none" w:sz="0" w:space="0" w:color="auto"/>
        <w:right w:val="none" w:sz="0" w:space="0" w:color="auto"/>
      </w:divBdr>
    </w:div>
    <w:div w:id="378625286">
      <w:bodyDiv w:val="1"/>
      <w:marLeft w:val="0"/>
      <w:marRight w:val="0"/>
      <w:marTop w:val="0"/>
      <w:marBottom w:val="0"/>
      <w:divBdr>
        <w:top w:val="none" w:sz="0" w:space="0" w:color="auto"/>
        <w:left w:val="none" w:sz="0" w:space="0" w:color="auto"/>
        <w:bottom w:val="none" w:sz="0" w:space="0" w:color="auto"/>
        <w:right w:val="none" w:sz="0" w:space="0" w:color="auto"/>
      </w:divBdr>
    </w:div>
    <w:div w:id="440271288">
      <w:bodyDiv w:val="1"/>
      <w:marLeft w:val="0"/>
      <w:marRight w:val="0"/>
      <w:marTop w:val="0"/>
      <w:marBottom w:val="0"/>
      <w:divBdr>
        <w:top w:val="none" w:sz="0" w:space="0" w:color="auto"/>
        <w:left w:val="none" w:sz="0" w:space="0" w:color="auto"/>
        <w:bottom w:val="none" w:sz="0" w:space="0" w:color="auto"/>
        <w:right w:val="none" w:sz="0" w:space="0" w:color="auto"/>
      </w:divBdr>
    </w:div>
    <w:div w:id="467861838">
      <w:bodyDiv w:val="1"/>
      <w:marLeft w:val="0"/>
      <w:marRight w:val="0"/>
      <w:marTop w:val="0"/>
      <w:marBottom w:val="0"/>
      <w:divBdr>
        <w:top w:val="none" w:sz="0" w:space="0" w:color="auto"/>
        <w:left w:val="none" w:sz="0" w:space="0" w:color="auto"/>
        <w:bottom w:val="none" w:sz="0" w:space="0" w:color="auto"/>
        <w:right w:val="none" w:sz="0" w:space="0" w:color="auto"/>
      </w:divBdr>
    </w:div>
    <w:div w:id="565188003">
      <w:bodyDiv w:val="1"/>
      <w:marLeft w:val="0"/>
      <w:marRight w:val="0"/>
      <w:marTop w:val="0"/>
      <w:marBottom w:val="0"/>
      <w:divBdr>
        <w:top w:val="none" w:sz="0" w:space="0" w:color="auto"/>
        <w:left w:val="none" w:sz="0" w:space="0" w:color="auto"/>
        <w:bottom w:val="none" w:sz="0" w:space="0" w:color="auto"/>
        <w:right w:val="none" w:sz="0" w:space="0" w:color="auto"/>
      </w:divBdr>
    </w:div>
    <w:div w:id="573399849">
      <w:bodyDiv w:val="1"/>
      <w:marLeft w:val="0"/>
      <w:marRight w:val="0"/>
      <w:marTop w:val="0"/>
      <w:marBottom w:val="0"/>
      <w:divBdr>
        <w:top w:val="none" w:sz="0" w:space="0" w:color="auto"/>
        <w:left w:val="none" w:sz="0" w:space="0" w:color="auto"/>
        <w:bottom w:val="none" w:sz="0" w:space="0" w:color="auto"/>
        <w:right w:val="none" w:sz="0" w:space="0" w:color="auto"/>
      </w:divBdr>
    </w:div>
    <w:div w:id="636569603">
      <w:bodyDiv w:val="1"/>
      <w:marLeft w:val="0"/>
      <w:marRight w:val="0"/>
      <w:marTop w:val="0"/>
      <w:marBottom w:val="0"/>
      <w:divBdr>
        <w:top w:val="none" w:sz="0" w:space="0" w:color="auto"/>
        <w:left w:val="none" w:sz="0" w:space="0" w:color="auto"/>
        <w:bottom w:val="none" w:sz="0" w:space="0" w:color="auto"/>
        <w:right w:val="none" w:sz="0" w:space="0" w:color="auto"/>
      </w:divBdr>
    </w:div>
    <w:div w:id="718437440">
      <w:bodyDiv w:val="1"/>
      <w:marLeft w:val="0"/>
      <w:marRight w:val="0"/>
      <w:marTop w:val="0"/>
      <w:marBottom w:val="0"/>
      <w:divBdr>
        <w:top w:val="none" w:sz="0" w:space="0" w:color="auto"/>
        <w:left w:val="none" w:sz="0" w:space="0" w:color="auto"/>
        <w:bottom w:val="none" w:sz="0" w:space="0" w:color="auto"/>
        <w:right w:val="none" w:sz="0" w:space="0" w:color="auto"/>
      </w:divBdr>
    </w:div>
    <w:div w:id="757018745">
      <w:bodyDiv w:val="1"/>
      <w:marLeft w:val="0"/>
      <w:marRight w:val="0"/>
      <w:marTop w:val="0"/>
      <w:marBottom w:val="0"/>
      <w:divBdr>
        <w:top w:val="none" w:sz="0" w:space="0" w:color="auto"/>
        <w:left w:val="none" w:sz="0" w:space="0" w:color="auto"/>
        <w:bottom w:val="none" w:sz="0" w:space="0" w:color="auto"/>
        <w:right w:val="none" w:sz="0" w:space="0" w:color="auto"/>
      </w:divBdr>
    </w:div>
    <w:div w:id="785468480">
      <w:bodyDiv w:val="1"/>
      <w:marLeft w:val="0"/>
      <w:marRight w:val="0"/>
      <w:marTop w:val="0"/>
      <w:marBottom w:val="0"/>
      <w:divBdr>
        <w:top w:val="none" w:sz="0" w:space="0" w:color="auto"/>
        <w:left w:val="none" w:sz="0" w:space="0" w:color="auto"/>
        <w:bottom w:val="none" w:sz="0" w:space="0" w:color="auto"/>
        <w:right w:val="none" w:sz="0" w:space="0" w:color="auto"/>
      </w:divBdr>
    </w:div>
    <w:div w:id="814952039">
      <w:bodyDiv w:val="1"/>
      <w:marLeft w:val="0"/>
      <w:marRight w:val="0"/>
      <w:marTop w:val="0"/>
      <w:marBottom w:val="0"/>
      <w:divBdr>
        <w:top w:val="none" w:sz="0" w:space="0" w:color="auto"/>
        <w:left w:val="none" w:sz="0" w:space="0" w:color="auto"/>
        <w:bottom w:val="none" w:sz="0" w:space="0" w:color="auto"/>
        <w:right w:val="none" w:sz="0" w:space="0" w:color="auto"/>
      </w:divBdr>
    </w:div>
    <w:div w:id="859200315">
      <w:bodyDiv w:val="1"/>
      <w:marLeft w:val="0"/>
      <w:marRight w:val="0"/>
      <w:marTop w:val="0"/>
      <w:marBottom w:val="0"/>
      <w:divBdr>
        <w:top w:val="none" w:sz="0" w:space="0" w:color="auto"/>
        <w:left w:val="none" w:sz="0" w:space="0" w:color="auto"/>
        <w:bottom w:val="none" w:sz="0" w:space="0" w:color="auto"/>
        <w:right w:val="none" w:sz="0" w:space="0" w:color="auto"/>
      </w:divBdr>
    </w:div>
    <w:div w:id="873077950">
      <w:bodyDiv w:val="1"/>
      <w:marLeft w:val="0"/>
      <w:marRight w:val="0"/>
      <w:marTop w:val="0"/>
      <w:marBottom w:val="0"/>
      <w:divBdr>
        <w:top w:val="none" w:sz="0" w:space="0" w:color="auto"/>
        <w:left w:val="none" w:sz="0" w:space="0" w:color="auto"/>
        <w:bottom w:val="none" w:sz="0" w:space="0" w:color="auto"/>
        <w:right w:val="none" w:sz="0" w:space="0" w:color="auto"/>
      </w:divBdr>
    </w:div>
    <w:div w:id="877815628">
      <w:bodyDiv w:val="1"/>
      <w:marLeft w:val="0"/>
      <w:marRight w:val="0"/>
      <w:marTop w:val="0"/>
      <w:marBottom w:val="0"/>
      <w:divBdr>
        <w:top w:val="none" w:sz="0" w:space="0" w:color="auto"/>
        <w:left w:val="none" w:sz="0" w:space="0" w:color="auto"/>
        <w:bottom w:val="none" w:sz="0" w:space="0" w:color="auto"/>
        <w:right w:val="none" w:sz="0" w:space="0" w:color="auto"/>
      </w:divBdr>
    </w:div>
    <w:div w:id="924339965">
      <w:bodyDiv w:val="1"/>
      <w:marLeft w:val="0"/>
      <w:marRight w:val="0"/>
      <w:marTop w:val="0"/>
      <w:marBottom w:val="0"/>
      <w:divBdr>
        <w:top w:val="none" w:sz="0" w:space="0" w:color="auto"/>
        <w:left w:val="none" w:sz="0" w:space="0" w:color="auto"/>
        <w:bottom w:val="none" w:sz="0" w:space="0" w:color="auto"/>
        <w:right w:val="none" w:sz="0" w:space="0" w:color="auto"/>
      </w:divBdr>
    </w:div>
    <w:div w:id="967012030">
      <w:bodyDiv w:val="1"/>
      <w:marLeft w:val="0"/>
      <w:marRight w:val="0"/>
      <w:marTop w:val="0"/>
      <w:marBottom w:val="0"/>
      <w:divBdr>
        <w:top w:val="none" w:sz="0" w:space="0" w:color="auto"/>
        <w:left w:val="none" w:sz="0" w:space="0" w:color="auto"/>
        <w:bottom w:val="none" w:sz="0" w:space="0" w:color="auto"/>
        <w:right w:val="none" w:sz="0" w:space="0" w:color="auto"/>
      </w:divBdr>
    </w:div>
    <w:div w:id="970985108">
      <w:bodyDiv w:val="1"/>
      <w:marLeft w:val="0"/>
      <w:marRight w:val="0"/>
      <w:marTop w:val="0"/>
      <w:marBottom w:val="0"/>
      <w:divBdr>
        <w:top w:val="none" w:sz="0" w:space="0" w:color="auto"/>
        <w:left w:val="none" w:sz="0" w:space="0" w:color="auto"/>
        <w:bottom w:val="none" w:sz="0" w:space="0" w:color="auto"/>
        <w:right w:val="none" w:sz="0" w:space="0" w:color="auto"/>
      </w:divBdr>
    </w:div>
    <w:div w:id="981885046">
      <w:bodyDiv w:val="1"/>
      <w:marLeft w:val="0"/>
      <w:marRight w:val="0"/>
      <w:marTop w:val="0"/>
      <w:marBottom w:val="0"/>
      <w:divBdr>
        <w:top w:val="none" w:sz="0" w:space="0" w:color="auto"/>
        <w:left w:val="none" w:sz="0" w:space="0" w:color="auto"/>
        <w:bottom w:val="none" w:sz="0" w:space="0" w:color="auto"/>
        <w:right w:val="none" w:sz="0" w:space="0" w:color="auto"/>
      </w:divBdr>
    </w:div>
    <w:div w:id="1044599900">
      <w:bodyDiv w:val="1"/>
      <w:marLeft w:val="0"/>
      <w:marRight w:val="0"/>
      <w:marTop w:val="0"/>
      <w:marBottom w:val="0"/>
      <w:divBdr>
        <w:top w:val="none" w:sz="0" w:space="0" w:color="auto"/>
        <w:left w:val="none" w:sz="0" w:space="0" w:color="auto"/>
        <w:bottom w:val="none" w:sz="0" w:space="0" w:color="auto"/>
        <w:right w:val="none" w:sz="0" w:space="0" w:color="auto"/>
      </w:divBdr>
    </w:div>
    <w:div w:id="1065252508">
      <w:bodyDiv w:val="1"/>
      <w:marLeft w:val="0"/>
      <w:marRight w:val="0"/>
      <w:marTop w:val="0"/>
      <w:marBottom w:val="0"/>
      <w:divBdr>
        <w:top w:val="none" w:sz="0" w:space="0" w:color="auto"/>
        <w:left w:val="none" w:sz="0" w:space="0" w:color="auto"/>
        <w:bottom w:val="none" w:sz="0" w:space="0" w:color="auto"/>
        <w:right w:val="none" w:sz="0" w:space="0" w:color="auto"/>
      </w:divBdr>
    </w:div>
    <w:div w:id="1106197371">
      <w:bodyDiv w:val="1"/>
      <w:marLeft w:val="0"/>
      <w:marRight w:val="0"/>
      <w:marTop w:val="0"/>
      <w:marBottom w:val="0"/>
      <w:divBdr>
        <w:top w:val="none" w:sz="0" w:space="0" w:color="auto"/>
        <w:left w:val="none" w:sz="0" w:space="0" w:color="auto"/>
        <w:bottom w:val="none" w:sz="0" w:space="0" w:color="auto"/>
        <w:right w:val="none" w:sz="0" w:space="0" w:color="auto"/>
      </w:divBdr>
    </w:div>
    <w:div w:id="1129277993">
      <w:bodyDiv w:val="1"/>
      <w:marLeft w:val="0"/>
      <w:marRight w:val="0"/>
      <w:marTop w:val="0"/>
      <w:marBottom w:val="0"/>
      <w:divBdr>
        <w:top w:val="none" w:sz="0" w:space="0" w:color="auto"/>
        <w:left w:val="none" w:sz="0" w:space="0" w:color="auto"/>
        <w:bottom w:val="none" w:sz="0" w:space="0" w:color="auto"/>
        <w:right w:val="none" w:sz="0" w:space="0" w:color="auto"/>
      </w:divBdr>
    </w:div>
    <w:div w:id="1189293115">
      <w:bodyDiv w:val="1"/>
      <w:marLeft w:val="0"/>
      <w:marRight w:val="0"/>
      <w:marTop w:val="0"/>
      <w:marBottom w:val="0"/>
      <w:divBdr>
        <w:top w:val="none" w:sz="0" w:space="0" w:color="auto"/>
        <w:left w:val="none" w:sz="0" w:space="0" w:color="auto"/>
        <w:bottom w:val="none" w:sz="0" w:space="0" w:color="auto"/>
        <w:right w:val="none" w:sz="0" w:space="0" w:color="auto"/>
      </w:divBdr>
    </w:div>
    <w:div w:id="1224414734">
      <w:bodyDiv w:val="1"/>
      <w:marLeft w:val="0"/>
      <w:marRight w:val="0"/>
      <w:marTop w:val="0"/>
      <w:marBottom w:val="0"/>
      <w:divBdr>
        <w:top w:val="none" w:sz="0" w:space="0" w:color="auto"/>
        <w:left w:val="none" w:sz="0" w:space="0" w:color="auto"/>
        <w:bottom w:val="none" w:sz="0" w:space="0" w:color="auto"/>
        <w:right w:val="none" w:sz="0" w:space="0" w:color="auto"/>
      </w:divBdr>
    </w:div>
    <w:div w:id="1256128729">
      <w:bodyDiv w:val="1"/>
      <w:marLeft w:val="0"/>
      <w:marRight w:val="0"/>
      <w:marTop w:val="0"/>
      <w:marBottom w:val="0"/>
      <w:divBdr>
        <w:top w:val="none" w:sz="0" w:space="0" w:color="auto"/>
        <w:left w:val="none" w:sz="0" w:space="0" w:color="auto"/>
        <w:bottom w:val="none" w:sz="0" w:space="0" w:color="auto"/>
        <w:right w:val="none" w:sz="0" w:space="0" w:color="auto"/>
      </w:divBdr>
    </w:div>
    <w:div w:id="1259026613">
      <w:bodyDiv w:val="1"/>
      <w:marLeft w:val="0"/>
      <w:marRight w:val="0"/>
      <w:marTop w:val="0"/>
      <w:marBottom w:val="0"/>
      <w:divBdr>
        <w:top w:val="none" w:sz="0" w:space="0" w:color="auto"/>
        <w:left w:val="none" w:sz="0" w:space="0" w:color="auto"/>
        <w:bottom w:val="none" w:sz="0" w:space="0" w:color="auto"/>
        <w:right w:val="none" w:sz="0" w:space="0" w:color="auto"/>
      </w:divBdr>
    </w:div>
    <w:div w:id="1417554134">
      <w:bodyDiv w:val="1"/>
      <w:marLeft w:val="0"/>
      <w:marRight w:val="0"/>
      <w:marTop w:val="0"/>
      <w:marBottom w:val="0"/>
      <w:divBdr>
        <w:top w:val="none" w:sz="0" w:space="0" w:color="auto"/>
        <w:left w:val="none" w:sz="0" w:space="0" w:color="auto"/>
        <w:bottom w:val="none" w:sz="0" w:space="0" w:color="auto"/>
        <w:right w:val="none" w:sz="0" w:space="0" w:color="auto"/>
      </w:divBdr>
    </w:div>
    <w:div w:id="1428423949">
      <w:bodyDiv w:val="1"/>
      <w:marLeft w:val="0"/>
      <w:marRight w:val="0"/>
      <w:marTop w:val="0"/>
      <w:marBottom w:val="0"/>
      <w:divBdr>
        <w:top w:val="none" w:sz="0" w:space="0" w:color="auto"/>
        <w:left w:val="none" w:sz="0" w:space="0" w:color="auto"/>
        <w:bottom w:val="none" w:sz="0" w:space="0" w:color="auto"/>
        <w:right w:val="none" w:sz="0" w:space="0" w:color="auto"/>
      </w:divBdr>
    </w:div>
    <w:div w:id="1459832771">
      <w:bodyDiv w:val="1"/>
      <w:marLeft w:val="0"/>
      <w:marRight w:val="0"/>
      <w:marTop w:val="0"/>
      <w:marBottom w:val="0"/>
      <w:divBdr>
        <w:top w:val="none" w:sz="0" w:space="0" w:color="auto"/>
        <w:left w:val="none" w:sz="0" w:space="0" w:color="auto"/>
        <w:bottom w:val="none" w:sz="0" w:space="0" w:color="auto"/>
        <w:right w:val="none" w:sz="0" w:space="0" w:color="auto"/>
      </w:divBdr>
    </w:div>
    <w:div w:id="1552306122">
      <w:bodyDiv w:val="1"/>
      <w:marLeft w:val="0"/>
      <w:marRight w:val="0"/>
      <w:marTop w:val="0"/>
      <w:marBottom w:val="0"/>
      <w:divBdr>
        <w:top w:val="none" w:sz="0" w:space="0" w:color="auto"/>
        <w:left w:val="none" w:sz="0" w:space="0" w:color="auto"/>
        <w:bottom w:val="none" w:sz="0" w:space="0" w:color="auto"/>
        <w:right w:val="none" w:sz="0" w:space="0" w:color="auto"/>
      </w:divBdr>
    </w:div>
    <w:div w:id="1619336598">
      <w:bodyDiv w:val="1"/>
      <w:marLeft w:val="0"/>
      <w:marRight w:val="0"/>
      <w:marTop w:val="0"/>
      <w:marBottom w:val="0"/>
      <w:divBdr>
        <w:top w:val="none" w:sz="0" w:space="0" w:color="auto"/>
        <w:left w:val="none" w:sz="0" w:space="0" w:color="auto"/>
        <w:bottom w:val="none" w:sz="0" w:space="0" w:color="auto"/>
        <w:right w:val="none" w:sz="0" w:space="0" w:color="auto"/>
      </w:divBdr>
    </w:div>
    <w:div w:id="1623270619">
      <w:bodyDiv w:val="1"/>
      <w:marLeft w:val="0"/>
      <w:marRight w:val="0"/>
      <w:marTop w:val="0"/>
      <w:marBottom w:val="0"/>
      <w:divBdr>
        <w:top w:val="none" w:sz="0" w:space="0" w:color="auto"/>
        <w:left w:val="none" w:sz="0" w:space="0" w:color="auto"/>
        <w:bottom w:val="none" w:sz="0" w:space="0" w:color="auto"/>
        <w:right w:val="none" w:sz="0" w:space="0" w:color="auto"/>
      </w:divBdr>
    </w:div>
    <w:div w:id="1660617501">
      <w:bodyDiv w:val="1"/>
      <w:marLeft w:val="0"/>
      <w:marRight w:val="0"/>
      <w:marTop w:val="0"/>
      <w:marBottom w:val="0"/>
      <w:divBdr>
        <w:top w:val="none" w:sz="0" w:space="0" w:color="auto"/>
        <w:left w:val="none" w:sz="0" w:space="0" w:color="auto"/>
        <w:bottom w:val="none" w:sz="0" w:space="0" w:color="auto"/>
        <w:right w:val="none" w:sz="0" w:space="0" w:color="auto"/>
      </w:divBdr>
    </w:div>
    <w:div w:id="1740401362">
      <w:bodyDiv w:val="1"/>
      <w:marLeft w:val="0"/>
      <w:marRight w:val="0"/>
      <w:marTop w:val="0"/>
      <w:marBottom w:val="0"/>
      <w:divBdr>
        <w:top w:val="none" w:sz="0" w:space="0" w:color="auto"/>
        <w:left w:val="none" w:sz="0" w:space="0" w:color="auto"/>
        <w:bottom w:val="none" w:sz="0" w:space="0" w:color="auto"/>
        <w:right w:val="none" w:sz="0" w:space="0" w:color="auto"/>
      </w:divBdr>
    </w:div>
    <w:div w:id="1803767057">
      <w:bodyDiv w:val="1"/>
      <w:marLeft w:val="0"/>
      <w:marRight w:val="0"/>
      <w:marTop w:val="0"/>
      <w:marBottom w:val="0"/>
      <w:divBdr>
        <w:top w:val="none" w:sz="0" w:space="0" w:color="auto"/>
        <w:left w:val="none" w:sz="0" w:space="0" w:color="auto"/>
        <w:bottom w:val="none" w:sz="0" w:space="0" w:color="auto"/>
        <w:right w:val="none" w:sz="0" w:space="0" w:color="auto"/>
      </w:divBdr>
    </w:div>
    <w:div w:id="1815830929">
      <w:bodyDiv w:val="1"/>
      <w:marLeft w:val="0"/>
      <w:marRight w:val="0"/>
      <w:marTop w:val="0"/>
      <w:marBottom w:val="0"/>
      <w:divBdr>
        <w:top w:val="none" w:sz="0" w:space="0" w:color="auto"/>
        <w:left w:val="none" w:sz="0" w:space="0" w:color="auto"/>
        <w:bottom w:val="none" w:sz="0" w:space="0" w:color="auto"/>
        <w:right w:val="none" w:sz="0" w:space="0" w:color="auto"/>
      </w:divBdr>
    </w:div>
    <w:div w:id="1858232565">
      <w:bodyDiv w:val="1"/>
      <w:marLeft w:val="0"/>
      <w:marRight w:val="0"/>
      <w:marTop w:val="0"/>
      <w:marBottom w:val="0"/>
      <w:divBdr>
        <w:top w:val="none" w:sz="0" w:space="0" w:color="auto"/>
        <w:left w:val="none" w:sz="0" w:space="0" w:color="auto"/>
        <w:bottom w:val="none" w:sz="0" w:space="0" w:color="auto"/>
        <w:right w:val="none" w:sz="0" w:space="0" w:color="auto"/>
      </w:divBdr>
    </w:div>
    <w:div w:id="214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1174</Words>
  <Characters>6692</Characters>
  <Application>Microsoft Office Word</Application>
  <DocSecurity>0</DocSecurity>
  <Lines>55</Lines>
  <Paragraphs>15</Paragraphs>
  <ScaleCrop>false</ScaleCrop>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dcterms:created xsi:type="dcterms:W3CDTF">2023-07-04T03:34:00Z</dcterms:created>
  <dcterms:modified xsi:type="dcterms:W3CDTF">2023-07-04T03:53:00Z</dcterms:modified>
</cp:coreProperties>
</file>